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1975E" w14:textId="77777777" w:rsidR="0041454D" w:rsidRPr="00E368FF" w:rsidRDefault="0041454D">
      <w:pPr>
        <w:pStyle w:val="Subtitle"/>
        <w:tabs>
          <w:tab w:val="left" w:pos="3795"/>
          <w:tab w:val="center" w:pos="5233"/>
        </w:tabs>
        <w:spacing w:before="60" w:after="60"/>
        <w:jc w:val="center"/>
        <w:rPr>
          <w:rFonts w:ascii="Arial" w:eastAsia="Arial" w:hAnsi="Arial" w:cs="Arial"/>
          <w:b/>
          <w:smallCaps/>
          <w:sz w:val="20"/>
          <w:szCs w:val="20"/>
          <w:u w:val="none"/>
          <w:lang w:val="en-US"/>
        </w:rPr>
      </w:pPr>
    </w:p>
    <w:p w14:paraId="2465A342" w14:textId="62C3A36E" w:rsidR="00C647D9" w:rsidRDefault="005961F8">
      <w:pPr>
        <w:pStyle w:val="Subtitle"/>
        <w:tabs>
          <w:tab w:val="left" w:pos="3795"/>
          <w:tab w:val="center" w:pos="5233"/>
        </w:tabs>
        <w:spacing w:before="60" w:after="60"/>
        <w:jc w:val="center"/>
        <w:rPr>
          <w:rFonts w:ascii="Arial" w:eastAsia="Arial" w:hAnsi="Arial" w:cs="Arial"/>
          <w:b/>
          <w:smallCaps/>
          <w:sz w:val="20"/>
          <w:szCs w:val="20"/>
          <w:u w:val="none"/>
        </w:rPr>
      </w:pPr>
      <w:r>
        <w:rPr>
          <w:rFonts w:ascii="Arial" w:eastAsia="Arial" w:hAnsi="Arial" w:cs="Arial"/>
          <w:b/>
          <w:smallCaps/>
          <w:sz w:val="20"/>
          <w:szCs w:val="20"/>
          <w:u w:val="none"/>
        </w:rPr>
        <w:t xml:space="preserve">TENDER FOR PROCUREMENT </w:t>
      </w:r>
    </w:p>
    <w:p w14:paraId="2465A343" w14:textId="77777777" w:rsidR="00C647D9" w:rsidRDefault="005961F8">
      <w:pPr>
        <w:pStyle w:val="Subtitle"/>
        <w:tabs>
          <w:tab w:val="left" w:pos="3795"/>
          <w:tab w:val="center" w:pos="5233"/>
        </w:tabs>
        <w:spacing w:before="60" w:after="60"/>
        <w:jc w:val="center"/>
        <w:rPr>
          <w:rFonts w:ascii="Arial" w:eastAsia="Arial" w:hAnsi="Arial" w:cs="Arial"/>
          <w:b/>
          <w:smallCaps/>
          <w:sz w:val="20"/>
          <w:szCs w:val="20"/>
          <w:u w:val="none"/>
        </w:rPr>
      </w:pPr>
      <w:r>
        <w:rPr>
          <w:rFonts w:ascii="Arial" w:eastAsia="Arial" w:hAnsi="Arial" w:cs="Arial"/>
          <w:b/>
          <w:smallCaps/>
          <w:sz w:val="20"/>
          <w:szCs w:val="20"/>
          <w:u w:val="none"/>
        </w:rPr>
        <w:t>(2020-GSC-118) HUMAN RESOURCE SYSTEM IMPLEMENTATION, SUBSCRIPTION AND CONSULTING SERVICES (OF THE NEGOTIATED PROCEDURE WITH PUBLICATION)</w:t>
      </w:r>
    </w:p>
    <w:p w14:paraId="2465A344" w14:textId="77777777" w:rsidR="00C647D9" w:rsidRDefault="00C647D9">
      <w:pPr>
        <w:pStyle w:val="Subtitle"/>
        <w:spacing w:before="60" w:after="60"/>
        <w:jc w:val="center"/>
        <w:rPr>
          <w:rFonts w:ascii="Arial" w:eastAsia="Arial" w:hAnsi="Arial" w:cs="Arial"/>
          <w:i/>
          <w:color w:val="FF0000"/>
          <w:sz w:val="20"/>
          <w:szCs w:val="20"/>
          <w:u w:val="none"/>
        </w:rPr>
      </w:pPr>
    </w:p>
    <w:p w14:paraId="2465A345" w14:textId="77777777" w:rsidR="00C647D9" w:rsidRDefault="005961F8">
      <w:pPr>
        <w:pStyle w:val="Heading1"/>
        <w:numPr>
          <w:ilvl w:val="0"/>
          <w:numId w:val="9"/>
        </w:numPr>
        <w:spacing w:before="60" w:after="60"/>
        <w:ind w:left="0" w:firstLine="0"/>
        <w:jc w:val="center"/>
        <w:rPr>
          <w:rFonts w:ascii="Arial" w:eastAsia="Arial" w:hAnsi="Arial" w:cs="Arial"/>
          <w:b/>
          <w:sz w:val="20"/>
          <w:szCs w:val="20"/>
        </w:rPr>
      </w:pPr>
      <w:bookmarkStart w:id="0" w:name="_heading=h.gjdgxs" w:colFirst="0" w:colLast="0"/>
      <w:bookmarkEnd w:id="0"/>
      <w:r>
        <w:rPr>
          <w:rFonts w:ascii="Arial" w:eastAsia="Arial" w:hAnsi="Arial" w:cs="Arial"/>
          <w:b/>
          <w:sz w:val="20"/>
          <w:szCs w:val="20"/>
        </w:rPr>
        <w:t>INFORMATION ON THE SUPPLIER</w:t>
      </w:r>
    </w:p>
    <w:tbl>
      <w:tblPr>
        <w:tblStyle w:val="a"/>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80"/>
        <w:gridCol w:w="4696"/>
      </w:tblGrid>
      <w:tr w:rsidR="00C647D9" w14:paraId="2465A348" w14:textId="77777777">
        <w:trPr>
          <w:jc w:val="center"/>
        </w:trPr>
        <w:tc>
          <w:tcPr>
            <w:tcW w:w="5080" w:type="dxa"/>
            <w:tcBorders>
              <w:top w:val="single" w:sz="4" w:space="0" w:color="000000"/>
              <w:left w:val="single" w:sz="4" w:space="0" w:color="000000"/>
              <w:bottom w:val="single" w:sz="4" w:space="0" w:color="000000"/>
              <w:right w:val="single" w:sz="4" w:space="0" w:color="000000"/>
            </w:tcBorders>
          </w:tcPr>
          <w:p w14:paraId="2465A346"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Name of the Supplier / Names of the Members of a Group of Suppliers</w:t>
            </w:r>
          </w:p>
        </w:tc>
        <w:tc>
          <w:tcPr>
            <w:tcW w:w="4696" w:type="dxa"/>
            <w:tcBorders>
              <w:top w:val="single" w:sz="4" w:space="0" w:color="000000"/>
              <w:left w:val="single" w:sz="4" w:space="0" w:color="000000"/>
              <w:bottom w:val="single" w:sz="4" w:space="0" w:color="000000"/>
              <w:right w:val="single" w:sz="4" w:space="0" w:color="000000"/>
            </w:tcBorders>
          </w:tcPr>
          <w:p w14:paraId="2465A347"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AGroup SIA</w:t>
            </w:r>
          </w:p>
        </w:tc>
      </w:tr>
      <w:tr w:rsidR="00C647D9" w14:paraId="2465A34B" w14:textId="77777777">
        <w:trPr>
          <w:jc w:val="center"/>
        </w:trPr>
        <w:tc>
          <w:tcPr>
            <w:tcW w:w="5080" w:type="dxa"/>
            <w:tcBorders>
              <w:top w:val="single" w:sz="4" w:space="0" w:color="000000"/>
              <w:left w:val="single" w:sz="4" w:space="0" w:color="000000"/>
              <w:bottom w:val="single" w:sz="4" w:space="0" w:color="000000"/>
              <w:right w:val="single" w:sz="4" w:space="0" w:color="000000"/>
            </w:tcBorders>
          </w:tcPr>
          <w:p w14:paraId="2465A349"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 xml:space="preserve">Representative or the Lead Member of a Group of Suppliers </w:t>
            </w:r>
            <w:r>
              <w:rPr>
                <w:rFonts w:ascii="Arial" w:eastAsia="Arial" w:hAnsi="Arial" w:cs="Arial"/>
                <w:i/>
                <w:sz w:val="20"/>
                <w:szCs w:val="20"/>
              </w:rPr>
              <w:t>(to be completed, if the Tender is submitted by a Group of Suppliers)</w:t>
            </w:r>
          </w:p>
        </w:tc>
        <w:tc>
          <w:tcPr>
            <w:tcW w:w="4696" w:type="dxa"/>
            <w:tcBorders>
              <w:top w:val="single" w:sz="4" w:space="0" w:color="000000"/>
              <w:left w:val="single" w:sz="4" w:space="0" w:color="000000"/>
              <w:bottom w:val="single" w:sz="4" w:space="0" w:color="000000"/>
              <w:right w:val="single" w:sz="4" w:space="0" w:color="000000"/>
            </w:tcBorders>
          </w:tcPr>
          <w:p w14:paraId="2465A34A" w14:textId="77777777" w:rsidR="00C647D9" w:rsidRDefault="00C647D9">
            <w:pPr>
              <w:spacing w:before="60" w:after="60"/>
              <w:jc w:val="both"/>
              <w:rPr>
                <w:rFonts w:ascii="Arial" w:eastAsia="Arial" w:hAnsi="Arial" w:cs="Arial"/>
                <w:sz w:val="20"/>
                <w:szCs w:val="20"/>
              </w:rPr>
            </w:pPr>
          </w:p>
        </w:tc>
      </w:tr>
    </w:tbl>
    <w:p w14:paraId="2465A34C" w14:textId="77777777" w:rsidR="00C647D9" w:rsidRDefault="00C647D9">
      <w:pPr>
        <w:spacing w:before="60" w:after="60"/>
        <w:jc w:val="both"/>
        <w:rPr>
          <w:rFonts w:ascii="Arial" w:eastAsia="Arial" w:hAnsi="Arial" w:cs="Arial"/>
          <w:sz w:val="20"/>
          <w:szCs w:val="20"/>
        </w:rPr>
      </w:pPr>
    </w:p>
    <w:p w14:paraId="2465A34D" w14:textId="77777777" w:rsidR="00C647D9" w:rsidRDefault="005961F8">
      <w:pPr>
        <w:numPr>
          <w:ilvl w:val="0"/>
          <w:numId w:val="9"/>
        </w:numPr>
        <w:spacing w:before="60" w:after="60"/>
        <w:ind w:left="0" w:firstLine="0"/>
        <w:jc w:val="center"/>
        <w:rPr>
          <w:rFonts w:ascii="Arial" w:eastAsia="Arial" w:hAnsi="Arial" w:cs="Arial"/>
          <w:b/>
          <w:sz w:val="20"/>
          <w:szCs w:val="20"/>
        </w:rPr>
      </w:pPr>
      <w:r>
        <w:rPr>
          <w:rFonts w:ascii="Arial" w:eastAsia="Arial" w:hAnsi="Arial" w:cs="Arial"/>
          <w:b/>
          <w:sz w:val="20"/>
          <w:szCs w:val="20"/>
        </w:rPr>
        <w:t>AGREEMENT TO THE PROCUREMENT CONDITIONS</w:t>
      </w:r>
    </w:p>
    <w:p w14:paraId="2465A34E" w14:textId="77777777" w:rsidR="00C647D9" w:rsidRDefault="005961F8">
      <w:pPr>
        <w:pBdr>
          <w:top w:val="nil"/>
          <w:left w:val="nil"/>
          <w:bottom w:val="nil"/>
          <w:right w:val="nil"/>
          <w:between w:val="nil"/>
        </w:pBdr>
        <w:tabs>
          <w:tab w:val="left" w:pos="567"/>
        </w:tabs>
        <w:spacing w:before="60"/>
        <w:jc w:val="both"/>
        <w:rPr>
          <w:rFonts w:ascii="Arial" w:eastAsia="Arial" w:hAnsi="Arial" w:cs="Arial"/>
          <w:color w:val="000000"/>
          <w:sz w:val="20"/>
          <w:szCs w:val="20"/>
        </w:rPr>
      </w:pPr>
      <w:r>
        <w:rPr>
          <w:rFonts w:ascii="Arial" w:eastAsia="Arial" w:hAnsi="Arial" w:cs="Arial"/>
          <w:color w:val="000000"/>
          <w:sz w:val="20"/>
          <w:szCs w:val="20"/>
        </w:rPr>
        <w:t>We do hereby confirm that, by submitting our Tender, we agree to the further Procurement procedures set out in the Procurement Conditions (as defined in the General Procurement Conditions) and conditions of the Contract to be concluded.</w:t>
      </w:r>
    </w:p>
    <w:p w14:paraId="2465A34F" w14:textId="77777777" w:rsidR="00C647D9" w:rsidRDefault="005961F8">
      <w:pPr>
        <w:pBdr>
          <w:top w:val="nil"/>
          <w:left w:val="nil"/>
          <w:bottom w:val="nil"/>
          <w:right w:val="nil"/>
          <w:between w:val="nil"/>
        </w:pBdr>
        <w:tabs>
          <w:tab w:val="left" w:pos="567"/>
        </w:tabs>
        <w:jc w:val="both"/>
        <w:rPr>
          <w:rFonts w:ascii="Arial" w:eastAsia="Arial" w:hAnsi="Arial" w:cs="Arial"/>
          <w:color w:val="000000"/>
          <w:sz w:val="20"/>
          <w:szCs w:val="20"/>
        </w:rPr>
      </w:pPr>
      <w:r>
        <w:rPr>
          <w:rFonts w:ascii="Arial" w:eastAsia="Arial" w:hAnsi="Arial" w:cs="Arial"/>
          <w:color w:val="000000"/>
          <w:sz w:val="20"/>
          <w:szCs w:val="20"/>
        </w:rPr>
        <w:t>We do hereby confirm that we have carefully read all the requirements set out in the Procurement Conditions, including the Technical Specifications, that our Tender is fully compliant therewith, and that we do hereby undertake to observe them within the course of implementation of the Contract. We do hereby also undertake to comply with all requirements established the effective legislations of the Republic of Lithuania that apply to the Object of the Procurement and the Contract. Preparation of our Tender included taking into consideration of the regulations on occupational safety and working conditions.</w:t>
      </w:r>
    </w:p>
    <w:p w14:paraId="2465A350" w14:textId="77777777" w:rsidR="00C647D9" w:rsidRDefault="00C647D9">
      <w:pPr>
        <w:pBdr>
          <w:top w:val="nil"/>
          <w:left w:val="nil"/>
          <w:bottom w:val="nil"/>
          <w:right w:val="nil"/>
          <w:between w:val="nil"/>
        </w:pBdr>
        <w:tabs>
          <w:tab w:val="left" w:pos="567"/>
        </w:tabs>
        <w:spacing w:after="60"/>
        <w:jc w:val="both"/>
        <w:rPr>
          <w:rFonts w:ascii="Arial" w:eastAsia="Arial" w:hAnsi="Arial" w:cs="Arial"/>
          <w:color w:val="000000"/>
          <w:sz w:val="20"/>
          <w:szCs w:val="20"/>
        </w:rPr>
      </w:pPr>
    </w:p>
    <w:p w14:paraId="2465A351" w14:textId="77777777" w:rsidR="00C647D9" w:rsidRDefault="005961F8">
      <w:pPr>
        <w:pStyle w:val="Heading1"/>
        <w:numPr>
          <w:ilvl w:val="0"/>
          <w:numId w:val="9"/>
        </w:numPr>
        <w:spacing w:before="60" w:after="60"/>
        <w:ind w:left="0" w:firstLine="0"/>
        <w:jc w:val="center"/>
        <w:rPr>
          <w:rFonts w:ascii="Arial" w:eastAsia="Arial" w:hAnsi="Arial" w:cs="Arial"/>
          <w:b/>
          <w:smallCaps/>
          <w:sz w:val="20"/>
          <w:szCs w:val="20"/>
        </w:rPr>
      </w:pPr>
      <w:r>
        <w:rPr>
          <w:rFonts w:ascii="Arial" w:eastAsia="Arial" w:hAnsi="Arial" w:cs="Arial"/>
          <w:b/>
          <w:sz w:val="20"/>
          <w:szCs w:val="20"/>
        </w:rPr>
        <w:t xml:space="preserve">INFORMATION ON SUB-SUPPLIERS PLANNED TO BE HIRED </w:t>
      </w:r>
      <w:r>
        <w:rPr>
          <w:rFonts w:ascii="Arial" w:eastAsia="Arial" w:hAnsi="Arial" w:cs="Arial"/>
          <w:b/>
          <w:smallCaps/>
          <w:sz w:val="20"/>
          <w:szCs w:val="20"/>
        </w:rPr>
        <w:t>OR RELYING ON THE CAPACITIES OF OTHER ECONOMIC ENTITIES</w:t>
      </w:r>
    </w:p>
    <w:p w14:paraId="2465A352" w14:textId="77777777" w:rsidR="00C647D9" w:rsidRDefault="00C647D9"/>
    <w:p w14:paraId="2465A353" w14:textId="77777777" w:rsidR="00C647D9" w:rsidRDefault="005961F8">
      <w:pPr>
        <w:jc w:val="both"/>
        <w:rPr>
          <w:rFonts w:ascii="Arial" w:eastAsia="Arial" w:hAnsi="Arial" w:cs="Arial"/>
          <w:sz w:val="20"/>
          <w:szCs w:val="20"/>
        </w:rPr>
      </w:pPr>
      <w:r>
        <w:rPr>
          <w:rFonts w:ascii="Arial" w:eastAsia="Arial" w:hAnsi="Arial" w:cs="Arial"/>
          <w:b/>
          <w:sz w:val="20"/>
          <w:szCs w:val="20"/>
        </w:rPr>
        <w:t xml:space="preserve">If the Supplier </w:t>
      </w:r>
      <w:r>
        <w:rPr>
          <w:rFonts w:ascii="Arial" w:eastAsia="Arial" w:hAnsi="Arial" w:cs="Arial"/>
          <w:b/>
          <w:sz w:val="20"/>
          <w:szCs w:val="20"/>
          <w:u w:val="single"/>
        </w:rPr>
        <w:t>changes</w:t>
      </w:r>
      <w:r>
        <w:rPr>
          <w:rFonts w:ascii="Arial" w:eastAsia="Arial" w:hAnsi="Arial" w:cs="Arial"/>
          <w:b/>
          <w:sz w:val="20"/>
          <w:szCs w:val="20"/>
        </w:rPr>
        <w:t xml:space="preserve"> the Economic entities specified in the Application Form</w:t>
      </w:r>
      <w:r>
        <w:rPr>
          <w:rFonts w:ascii="Arial" w:eastAsia="Arial" w:hAnsi="Arial" w:cs="Arial"/>
          <w:sz w:val="20"/>
          <w:szCs w:val="20"/>
        </w:rPr>
        <w:t xml:space="preserve"> </w:t>
      </w:r>
      <w:r>
        <w:rPr>
          <w:rFonts w:ascii="Arial" w:eastAsia="Arial" w:hAnsi="Arial" w:cs="Arial"/>
          <w:b/>
          <w:sz w:val="20"/>
          <w:szCs w:val="20"/>
        </w:rPr>
        <w:t>at the time of submitting the Tender</w:t>
      </w:r>
      <w:r>
        <w:rPr>
          <w:rFonts w:ascii="Arial" w:eastAsia="Arial" w:hAnsi="Arial" w:cs="Arial"/>
          <w:sz w:val="20"/>
          <w:szCs w:val="20"/>
        </w:rPr>
        <w:t xml:space="preserve">, </w:t>
      </w:r>
      <w:r>
        <w:rPr>
          <w:rFonts w:ascii="Arial" w:eastAsia="Arial" w:hAnsi="Arial" w:cs="Arial"/>
          <w:sz w:val="20"/>
          <w:szCs w:val="20"/>
          <w:u w:val="single"/>
        </w:rPr>
        <w:t>then the table in Paragraph 3.1 must be completed</w:t>
      </w:r>
      <w:r>
        <w:rPr>
          <w:rFonts w:ascii="Arial" w:eastAsia="Arial" w:hAnsi="Arial" w:cs="Arial"/>
          <w:sz w:val="20"/>
          <w:szCs w:val="20"/>
        </w:rPr>
        <w:t xml:space="preserve"> </w:t>
      </w:r>
      <w:r>
        <w:rPr>
          <w:rFonts w:ascii="Arial" w:eastAsia="Arial" w:hAnsi="Arial" w:cs="Arial"/>
          <w:sz w:val="20"/>
          <w:szCs w:val="20"/>
          <w:u w:val="single"/>
        </w:rPr>
        <w:t>and the completed and signed ESPD</w:t>
      </w:r>
      <w:r>
        <w:rPr>
          <w:rFonts w:ascii="Arial" w:eastAsia="Arial" w:hAnsi="Arial" w:cs="Arial"/>
          <w:sz w:val="20"/>
          <w:szCs w:val="20"/>
        </w:rPr>
        <w:t xml:space="preserve"> and proving documents of the information provided therein by those Economic entities shall be submitted.</w:t>
      </w:r>
    </w:p>
    <w:p w14:paraId="2465A354" w14:textId="77777777" w:rsidR="00C647D9" w:rsidRDefault="00C647D9">
      <w:pPr>
        <w:jc w:val="both"/>
        <w:rPr>
          <w:rFonts w:ascii="Arial" w:eastAsia="Arial" w:hAnsi="Arial" w:cs="Arial"/>
          <w:sz w:val="20"/>
          <w:szCs w:val="20"/>
        </w:rPr>
      </w:pPr>
    </w:p>
    <w:p w14:paraId="2465A355" w14:textId="77777777" w:rsidR="00C647D9" w:rsidRDefault="005961F8">
      <w:pPr>
        <w:numPr>
          <w:ilvl w:val="1"/>
          <w:numId w:val="9"/>
        </w:numPr>
        <w:pBdr>
          <w:top w:val="nil"/>
          <w:left w:val="nil"/>
          <w:bottom w:val="nil"/>
          <w:right w:val="nil"/>
          <w:between w:val="nil"/>
        </w:pBdr>
        <w:tabs>
          <w:tab w:val="left" w:pos="426"/>
        </w:tabs>
        <w:spacing w:before="60" w:after="60"/>
        <w:ind w:left="0" w:firstLine="0"/>
        <w:jc w:val="both"/>
        <w:rPr>
          <w:rFonts w:ascii="Arial" w:eastAsia="Arial" w:hAnsi="Arial" w:cs="Arial"/>
          <w:color w:val="000000"/>
          <w:sz w:val="20"/>
          <w:szCs w:val="20"/>
        </w:rPr>
      </w:pPr>
      <w:r>
        <w:rPr>
          <w:rFonts w:ascii="Arial" w:eastAsia="Arial" w:hAnsi="Arial" w:cs="Arial"/>
          <w:color w:val="000000"/>
          <w:sz w:val="20"/>
          <w:szCs w:val="20"/>
        </w:rPr>
        <w:t xml:space="preserve">Economic entities will be engaged for implementation of the Contract (if the Supplier itself or the member of the Group of Suppliers does not meet the qualification requirements):  </w:t>
      </w:r>
    </w:p>
    <w:tbl>
      <w:tblPr>
        <w:tblStyle w:val="a0"/>
        <w:tblW w:w="10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
        <w:gridCol w:w="3889"/>
        <w:gridCol w:w="5469"/>
      </w:tblGrid>
      <w:tr w:rsidR="00C647D9" w14:paraId="2465A35A" w14:textId="77777777">
        <w:trPr>
          <w:trHeight w:val="1094"/>
        </w:trPr>
        <w:tc>
          <w:tcPr>
            <w:tcW w:w="695" w:type="dxa"/>
            <w:shd w:val="clear" w:color="auto" w:fill="auto"/>
          </w:tcPr>
          <w:p w14:paraId="2465A356" w14:textId="77777777" w:rsidR="00C647D9" w:rsidRDefault="005961F8">
            <w:pPr>
              <w:spacing w:before="60" w:after="60"/>
              <w:jc w:val="center"/>
              <w:rPr>
                <w:rFonts w:ascii="Arial" w:eastAsia="Arial" w:hAnsi="Arial" w:cs="Arial"/>
                <w:sz w:val="20"/>
                <w:szCs w:val="20"/>
              </w:rPr>
            </w:pPr>
            <w:bookmarkStart w:id="1" w:name="_heading=h.30j0zll" w:colFirst="0" w:colLast="0"/>
            <w:bookmarkEnd w:id="1"/>
            <w:r>
              <w:rPr>
                <w:rFonts w:ascii="Arial" w:eastAsia="Arial" w:hAnsi="Arial" w:cs="Arial"/>
                <w:sz w:val="20"/>
                <w:szCs w:val="20"/>
              </w:rPr>
              <w:t>Item No.</w:t>
            </w:r>
          </w:p>
        </w:tc>
        <w:tc>
          <w:tcPr>
            <w:tcW w:w="3889" w:type="dxa"/>
            <w:tcBorders>
              <w:left w:val="single" w:sz="4" w:space="0" w:color="000000"/>
            </w:tcBorders>
            <w:shd w:val="clear" w:color="auto" w:fill="auto"/>
          </w:tcPr>
          <w:p w14:paraId="2465A357"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 xml:space="preserve">Title of the Economic entity whose capacities would be relied on,  or name and surname of the Economic entity (specialist), who is not the Supplier’s employee </w:t>
            </w:r>
          </w:p>
        </w:tc>
        <w:tc>
          <w:tcPr>
            <w:tcW w:w="5469" w:type="dxa"/>
            <w:shd w:val="clear" w:color="auto" w:fill="auto"/>
          </w:tcPr>
          <w:p w14:paraId="2465A358"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Description of qualification requirements, which would be met by relying on Economic entities’ capacities</w:t>
            </w:r>
          </w:p>
          <w:p w14:paraId="2465A359" w14:textId="77777777" w:rsidR="00C647D9" w:rsidRDefault="00C647D9">
            <w:pPr>
              <w:jc w:val="center"/>
              <w:rPr>
                <w:rFonts w:ascii="Arial" w:eastAsia="Arial" w:hAnsi="Arial" w:cs="Arial"/>
                <w:sz w:val="20"/>
                <w:szCs w:val="20"/>
              </w:rPr>
            </w:pPr>
          </w:p>
        </w:tc>
      </w:tr>
      <w:tr w:rsidR="00C647D9" w14:paraId="2465A35E" w14:textId="77777777">
        <w:trPr>
          <w:trHeight w:val="358"/>
        </w:trPr>
        <w:tc>
          <w:tcPr>
            <w:tcW w:w="695" w:type="dxa"/>
            <w:shd w:val="clear" w:color="auto" w:fill="auto"/>
          </w:tcPr>
          <w:p w14:paraId="2465A35B"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1.</w:t>
            </w:r>
          </w:p>
        </w:tc>
        <w:tc>
          <w:tcPr>
            <w:tcW w:w="3889" w:type="dxa"/>
            <w:tcBorders>
              <w:left w:val="single" w:sz="4" w:space="0" w:color="000000"/>
            </w:tcBorders>
            <w:shd w:val="clear" w:color="auto" w:fill="auto"/>
          </w:tcPr>
          <w:p w14:paraId="2465A35C" w14:textId="77777777" w:rsidR="00C647D9" w:rsidRDefault="00C647D9">
            <w:pPr>
              <w:spacing w:before="60" w:after="60"/>
              <w:jc w:val="both"/>
              <w:rPr>
                <w:rFonts w:ascii="Arial" w:eastAsia="Arial" w:hAnsi="Arial" w:cs="Arial"/>
                <w:sz w:val="20"/>
                <w:szCs w:val="20"/>
              </w:rPr>
            </w:pP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2465A35D" w14:textId="77777777" w:rsidR="00C647D9" w:rsidRDefault="005961F8">
            <w:pPr>
              <w:spacing w:before="60" w:after="60"/>
              <w:jc w:val="both"/>
              <w:rPr>
                <w:rFonts w:ascii="Arial" w:eastAsia="Arial" w:hAnsi="Arial" w:cs="Arial"/>
                <w:i/>
                <w:sz w:val="20"/>
                <w:szCs w:val="20"/>
              </w:rPr>
            </w:pPr>
            <w:r>
              <w:rPr>
                <w:rFonts w:ascii="Arial" w:eastAsia="Arial" w:hAnsi="Arial" w:cs="Arial"/>
                <w:i/>
                <w:color w:val="FF0000"/>
                <w:sz w:val="20"/>
                <w:szCs w:val="20"/>
                <w:u w:val="single"/>
              </w:rPr>
              <w:t xml:space="preserve">Example: </w:t>
            </w:r>
            <w:r>
              <w:rPr>
                <w:rFonts w:ascii="Arial" w:eastAsia="Arial" w:hAnsi="Arial" w:cs="Arial"/>
                <w:i/>
                <w:sz w:val="20"/>
                <w:szCs w:val="20"/>
              </w:rPr>
              <w:t>SPC Annex 4, Part II, paragraph 1 of Requirement for Qualification</w:t>
            </w:r>
          </w:p>
        </w:tc>
      </w:tr>
      <w:tr w:rsidR="00C647D9" w14:paraId="2465A362" w14:textId="77777777">
        <w:trPr>
          <w:trHeight w:val="371"/>
        </w:trPr>
        <w:tc>
          <w:tcPr>
            <w:tcW w:w="695" w:type="dxa"/>
            <w:shd w:val="clear" w:color="auto" w:fill="auto"/>
          </w:tcPr>
          <w:p w14:paraId="2465A35F"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2.</w:t>
            </w:r>
          </w:p>
        </w:tc>
        <w:tc>
          <w:tcPr>
            <w:tcW w:w="3889" w:type="dxa"/>
            <w:tcBorders>
              <w:left w:val="single" w:sz="4" w:space="0" w:color="000000"/>
            </w:tcBorders>
            <w:shd w:val="clear" w:color="auto" w:fill="auto"/>
          </w:tcPr>
          <w:p w14:paraId="2465A360" w14:textId="77777777" w:rsidR="00C647D9" w:rsidRDefault="00C647D9">
            <w:pPr>
              <w:spacing w:before="60" w:after="60"/>
              <w:jc w:val="both"/>
              <w:rPr>
                <w:rFonts w:ascii="Arial" w:eastAsia="Arial" w:hAnsi="Arial" w:cs="Arial"/>
                <w:sz w:val="20"/>
                <w:szCs w:val="20"/>
              </w:rPr>
            </w:pPr>
          </w:p>
        </w:tc>
        <w:tc>
          <w:tcPr>
            <w:tcW w:w="5469" w:type="dxa"/>
            <w:tcBorders>
              <w:top w:val="single" w:sz="4" w:space="0" w:color="000000"/>
              <w:left w:val="single" w:sz="4" w:space="0" w:color="000000"/>
              <w:bottom w:val="single" w:sz="4" w:space="0" w:color="000000"/>
              <w:right w:val="single" w:sz="4" w:space="0" w:color="000000"/>
            </w:tcBorders>
            <w:shd w:val="clear" w:color="auto" w:fill="auto"/>
          </w:tcPr>
          <w:p w14:paraId="2465A361" w14:textId="77777777" w:rsidR="00C647D9" w:rsidRDefault="005961F8">
            <w:pPr>
              <w:spacing w:before="60" w:after="60"/>
              <w:jc w:val="both"/>
              <w:rPr>
                <w:rFonts w:ascii="Arial" w:eastAsia="Arial" w:hAnsi="Arial" w:cs="Arial"/>
                <w:i/>
                <w:sz w:val="20"/>
                <w:szCs w:val="20"/>
              </w:rPr>
            </w:pPr>
            <w:r>
              <w:rPr>
                <w:rFonts w:ascii="Arial" w:eastAsia="Arial" w:hAnsi="Arial" w:cs="Arial"/>
                <w:i/>
                <w:color w:val="FF0000"/>
                <w:sz w:val="20"/>
                <w:szCs w:val="20"/>
                <w:u w:val="single"/>
              </w:rPr>
              <w:t xml:space="preserve">Example: </w:t>
            </w:r>
            <w:r>
              <w:rPr>
                <w:rFonts w:ascii="Arial" w:eastAsia="Arial" w:hAnsi="Arial" w:cs="Arial"/>
                <w:i/>
                <w:sz w:val="20"/>
                <w:szCs w:val="20"/>
              </w:rPr>
              <w:t>SPC Annex 4, Part II, paragraph 2 of Requirement for Qualification</w:t>
            </w:r>
          </w:p>
        </w:tc>
      </w:tr>
    </w:tbl>
    <w:p w14:paraId="2465A363"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 xml:space="preserve">The qualification requirements applicable to the Supplier may be met by the Supplier and (or) the Economic entity or both of them jointly. </w:t>
      </w:r>
    </w:p>
    <w:p w14:paraId="2465A364"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 xml:space="preserve">Upon the Buyer’s request, we would submit proofs that we would have access to the capacities of the Economic entities listed on the table within the course of implementation of the Contract. </w:t>
      </w:r>
    </w:p>
    <w:p w14:paraId="2465A365" w14:textId="77777777" w:rsidR="00C647D9" w:rsidRDefault="00C647D9"/>
    <w:p w14:paraId="2465A366" w14:textId="77777777" w:rsidR="00C647D9" w:rsidRDefault="005961F8">
      <w:pPr>
        <w:numPr>
          <w:ilvl w:val="1"/>
          <w:numId w:val="9"/>
        </w:numPr>
        <w:pBdr>
          <w:top w:val="nil"/>
          <w:left w:val="nil"/>
          <w:bottom w:val="nil"/>
          <w:right w:val="nil"/>
          <w:between w:val="nil"/>
        </w:pBdr>
        <w:tabs>
          <w:tab w:val="left" w:pos="426"/>
        </w:tabs>
        <w:spacing w:before="60" w:after="60"/>
        <w:ind w:left="0" w:firstLine="0"/>
        <w:jc w:val="both"/>
        <w:rPr>
          <w:rFonts w:ascii="Arial" w:eastAsia="Arial" w:hAnsi="Arial" w:cs="Arial"/>
          <w:color w:val="000000"/>
          <w:sz w:val="20"/>
          <w:szCs w:val="20"/>
        </w:rPr>
      </w:pPr>
      <w:r>
        <w:rPr>
          <w:rFonts w:ascii="Arial" w:eastAsia="Arial" w:hAnsi="Arial" w:cs="Arial"/>
          <w:color w:val="000000"/>
          <w:sz w:val="20"/>
          <w:szCs w:val="20"/>
        </w:rPr>
        <w:t>The following Sub-Suppliers shall be hired for implementation of the Contract:</w:t>
      </w:r>
    </w:p>
    <w:tbl>
      <w:tblPr>
        <w:tblStyle w:val="a1"/>
        <w:tblW w:w="10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3"/>
        <w:gridCol w:w="3891"/>
        <w:gridCol w:w="5469"/>
      </w:tblGrid>
      <w:tr w:rsidR="00C647D9" w14:paraId="2465A36A" w14:textId="77777777">
        <w:trPr>
          <w:trHeight w:val="796"/>
        </w:trPr>
        <w:tc>
          <w:tcPr>
            <w:tcW w:w="693" w:type="dxa"/>
            <w:shd w:val="clear" w:color="auto" w:fill="auto"/>
          </w:tcPr>
          <w:p w14:paraId="2465A367"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Item No.</w:t>
            </w:r>
          </w:p>
        </w:tc>
        <w:tc>
          <w:tcPr>
            <w:tcW w:w="3891" w:type="dxa"/>
            <w:tcBorders>
              <w:left w:val="single" w:sz="4" w:space="0" w:color="000000"/>
            </w:tcBorders>
            <w:shd w:val="clear" w:color="auto" w:fill="auto"/>
          </w:tcPr>
          <w:p w14:paraId="2465A368"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Title of the Sub-supplier</w:t>
            </w:r>
            <w:r>
              <w:rPr>
                <w:rFonts w:ascii="Arial" w:eastAsia="Arial" w:hAnsi="Arial" w:cs="Arial"/>
                <w:sz w:val="20"/>
                <w:szCs w:val="20"/>
                <w:vertAlign w:val="superscript"/>
              </w:rPr>
              <w:t xml:space="preserve"> </w:t>
            </w:r>
            <w:r>
              <w:rPr>
                <w:rFonts w:ascii="Arial" w:eastAsia="Arial" w:hAnsi="Arial" w:cs="Arial"/>
                <w:sz w:val="20"/>
                <w:szCs w:val="20"/>
                <w:vertAlign w:val="superscript"/>
              </w:rPr>
              <w:footnoteReference w:id="1"/>
            </w:r>
          </w:p>
        </w:tc>
        <w:tc>
          <w:tcPr>
            <w:tcW w:w="5469" w:type="dxa"/>
            <w:shd w:val="clear" w:color="auto" w:fill="auto"/>
          </w:tcPr>
          <w:p w14:paraId="2465A369"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Part of the Contract which the Sub-supplier would be hired for and which is not subject to any qualification requirements</w:t>
            </w:r>
          </w:p>
        </w:tc>
      </w:tr>
      <w:tr w:rsidR="00C647D9" w14:paraId="2465A36E" w14:textId="77777777">
        <w:trPr>
          <w:trHeight w:val="358"/>
        </w:trPr>
        <w:tc>
          <w:tcPr>
            <w:tcW w:w="693" w:type="dxa"/>
            <w:shd w:val="clear" w:color="auto" w:fill="auto"/>
          </w:tcPr>
          <w:p w14:paraId="2465A36B"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1.</w:t>
            </w:r>
          </w:p>
        </w:tc>
        <w:tc>
          <w:tcPr>
            <w:tcW w:w="3891" w:type="dxa"/>
            <w:tcBorders>
              <w:left w:val="single" w:sz="4" w:space="0" w:color="000000"/>
            </w:tcBorders>
            <w:shd w:val="clear" w:color="auto" w:fill="auto"/>
          </w:tcPr>
          <w:p w14:paraId="2465A36C" w14:textId="77777777" w:rsidR="00C647D9" w:rsidRDefault="00C647D9">
            <w:pPr>
              <w:spacing w:before="60" w:after="60"/>
              <w:jc w:val="both"/>
              <w:rPr>
                <w:rFonts w:ascii="Arial" w:eastAsia="Arial" w:hAnsi="Arial" w:cs="Arial"/>
                <w:sz w:val="20"/>
                <w:szCs w:val="20"/>
              </w:rPr>
            </w:pPr>
          </w:p>
        </w:tc>
        <w:tc>
          <w:tcPr>
            <w:tcW w:w="5469" w:type="dxa"/>
            <w:shd w:val="clear" w:color="auto" w:fill="auto"/>
          </w:tcPr>
          <w:p w14:paraId="2465A36D" w14:textId="77777777" w:rsidR="00C647D9" w:rsidRDefault="005961F8">
            <w:pPr>
              <w:spacing w:before="60" w:after="60"/>
              <w:jc w:val="both"/>
              <w:rPr>
                <w:rFonts w:ascii="Arial" w:eastAsia="Arial" w:hAnsi="Arial" w:cs="Arial"/>
                <w:b/>
                <w:color w:val="FF0000"/>
                <w:sz w:val="20"/>
                <w:szCs w:val="20"/>
              </w:rPr>
            </w:pPr>
            <w:r>
              <w:rPr>
                <w:rFonts w:ascii="Arial" w:eastAsia="Arial" w:hAnsi="Arial" w:cs="Arial"/>
                <w:i/>
                <w:color w:val="FF0000"/>
                <w:sz w:val="20"/>
                <w:szCs w:val="20"/>
              </w:rPr>
              <w:t xml:space="preserve">Example:  </w:t>
            </w:r>
            <w:r>
              <w:rPr>
                <w:rFonts w:ascii="Arial" w:eastAsia="Arial" w:hAnsi="Arial" w:cs="Arial"/>
                <w:i/>
                <w:sz w:val="20"/>
                <w:szCs w:val="20"/>
              </w:rPr>
              <w:t xml:space="preserve">part of the Contract - Support services, as </w:t>
            </w:r>
            <w:r>
              <w:rPr>
                <w:rFonts w:ascii="Arial" w:eastAsia="Arial" w:hAnsi="Arial" w:cs="Arial"/>
                <w:i/>
                <w:sz w:val="20"/>
                <w:szCs w:val="20"/>
              </w:rPr>
              <w:lastRenderedPageBreak/>
              <w:t>described in Technical Specification Paragraph 5.2.3</w:t>
            </w:r>
          </w:p>
        </w:tc>
      </w:tr>
      <w:tr w:rsidR="00C647D9" w14:paraId="2465A372" w14:textId="77777777">
        <w:trPr>
          <w:trHeight w:val="371"/>
        </w:trPr>
        <w:tc>
          <w:tcPr>
            <w:tcW w:w="693" w:type="dxa"/>
            <w:shd w:val="clear" w:color="auto" w:fill="auto"/>
          </w:tcPr>
          <w:p w14:paraId="2465A36F"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lastRenderedPageBreak/>
              <w:t>2.</w:t>
            </w:r>
          </w:p>
        </w:tc>
        <w:tc>
          <w:tcPr>
            <w:tcW w:w="3891" w:type="dxa"/>
            <w:tcBorders>
              <w:left w:val="single" w:sz="4" w:space="0" w:color="000000"/>
            </w:tcBorders>
            <w:shd w:val="clear" w:color="auto" w:fill="auto"/>
          </w:tcPr>
          <w:p w14:paraId="2465A370" w14:textId="77777777" w:rsidR="00C647D9" w:rsidRDefault="00C647D9">
            <w:pPr>
              <w:spacing w:before="60" w:after="60"/>
              <w:jc w:val="both"/>
              <w:rPr>
                <w:rFonts w:ascii="Arial" w:eastAsia="Arial" w:hAnsi="Arial" w:cs="Arial"/>
                <w:sz w:val="20"/>
                <w:szCs w:val="20"/>
              </w:rPr>
            </w:pPr>
          </w:p>
        </w:tc>
        <w:tc>
          <w:tcPr>
            <w:tcW w:w="5469" w:type="dxa"/>
            <w:shd w:val="clear" w:color="auto" w:fill="auto"/>
          </w:tcPr>
          <w:p w14:paraId="2465A371" w14:textId="77777777" w:rsidR="00C647D9" w:rsidRDefault="005961F8">
            <w:pPr>
              <w:spacing w:before="60" w:after="60"/>
              <w:jc w:val="both"/>
              <w:rPr>
                <w:rFonts w:ascii="Arial" w:eastAsia="Arial" w:hAnsi="Arial" w:cs="Arial"/>
                <w:b/>
                <w:color w:val="FF0000"/>
                <w:sz w:val="20"/>
                <w:szCs w:val="20"/>
              </w:rPr>
            </w:pPr>
            <w:r>
              <w:rPr>
                <w:rFonts w:ascii="Arial" w:eastAsia="Arial" w:hAnsi="Arial" w:cs="Arial"/>
                <w:i/>
                <w:color w:val="FF0000"/>
                <w:sz w:val="20"/>
                <w:szCs w:val="20"/>
              </w:rPr>
              <w:t xml:space="preserve">Example:  </w:t>
            </w:r>
            <w:r>
              <w:rPr>
                <w:rFonts w:ascii="Arial" w:eastAsia="Arial" w:hAnsi="Arial" w:cs="Arial"/>
                <w:i/>
                <w:sz w:val="20"/>
                <w:szCs w:val="20"/>
              </w:rPr>
              <w:t>part of the Contract - Consulting Services as described in Technical Specification Paragraph 5.2.7</w:t>
            </w:r>
          </w:p>
        </w:tc>
      </w:tr>
    </w:tbl>
    <w:p w14:paraId="2465A373" w14:textId="77777777" w:rsidR="00C647D9" w:rsidRDefault="005961F8">
      <w:pPr>
        <w:spacing w:before="60" w:after="60"/>
        <w:jc w:val="both"/>
        <w:rPr>
          <w:rFonts w:ascii="Arial" w:eastAsia="Arial" w:hAnsi="Arial" w:cs="Arial"/>
          <w:i/>
          <w:sz w:val="20"/>
          <w:szCs w:val="20"/>
        </w:rPr>
      </w:pPr>
      <w:r>
        <w:rPr>
          <w:rFonts w:ascii="Arial" w:eastAsia="Arial" w:hAnsi="Arial" w:cs="Arial"/>
          <w:b/>
          <w:i/>
          <w:sz w:val="20"/>
          <w:szCs w:val="20"/>
        </w:rPr>
        <w:t>NOTE:</w:t>
      </w:r>
      <w:r>
        <w:rPr>
          <w:i/>
        </w:rPr>
        <w:t xml:space="preserve"> </w:t>
      </w:r>
      <w:r>
        <w:rPr>
          <w:rFonts w:ascii="Arial" w:eastAsia="Arial" w:hAnsi="Arial" w:cs="Arial"/>
          <w:i/>
          <w:sz w:val="20"/>
          <w:szCs w:val="20"/>
        </w:rPr>
        <w:t>Sub-suppliers is not required to provide the ESPD.</w:t>
      </w:r>
    </w:p>
    <w:p w14:paraId="2465A374" w14:textId="77777777" w:rsidR="00C647D9" w:rsidRDefault="00C647D9">
      <w:pPr>
        <w:spacing w:before="60" w:after="60"/>
        <w:jc w:val="both"/>
        <w:rPr>
          <w:rFonts w:ascii="Arial" w:eastAsia="Arial" w:hAnsi="Arial" w:cs="Arial"/>
          <w:sz w:val="20"/>
          <w:szCs w:val="20"/>
        </w:rPr>
      </w:pPr>
    </w:p>
    <w:p w14:paraId="2465A375" w14:textId="77777777" w:rsidR="00C647D9" w:rsidRDefault="005961F8">
      <w:pPr>
        <w:pStyle w:val="Heading1"/>
        <w:numPr>
          <w:ilvl w:val="0"/>
          <w:numId w:val="9"/>
        </w:numPr>
        <w:spacing w:before="60" w:after="60"/>
        <w:ind w:left="0" w:firstLine="0"/>
        <w:jc w:val="center"/>
        <w:rPr>
          <w:rFonts w:ascii="Arial" w:eastAsia="Arial" w:hAnsi="Arial" w:cs="Arial"/>
          <w:b/>
          <w:sz w:val="20"/>
          <w:szCs w:val="20"/>
        </w:rPr>
      </w:pPr>
      <w:bookmarkStart w:id="2" w:name="_heading=h.1fob9te" w:colFirst="0" w:colLast="0"/>
      <w:bookmarkEnd w:id="2"/>
      <w:r>
        <w:rPr>
          <w:rFonts w:ascii="Arial" w:eastAsia="Arial" w:hAnsi="Arial" w:cs="Arial"/>
          <w:b/>
          <w:sz w:val="20"/>
          <w:szCs w:val="20"/>
        </w:rPr>
        <w:t>TENDER PRICE</w:t>
      </w:r>
    </w:p>
    <w:p w14:paraId="2465A376" w14:textId="77777777" w:rsidR="00C647D9" w:rsidRDefault="005961F8">
      <w:pPr>
        <w:numPr>
          <w:ilvl w:val="1"/>
          <w:numId w:val="9"/>
        </w:numPr>
        <w:tabs>
          <w:tab w:val="left" w:pos="567"/>
        </w:tabs>
        <w:spacing w:before="60" w:after="60"/>
        <w:ind w:left="0" w:firstLine="0"/>
        <w:jc w:val="both"/>
        <w:rPr>
          <w:rFonts w:ascii="Arial" w:eastAsia="Arial" w:hAnsi="Arial" w:cs="Arial"/>
          <w:sz w:val="20"/>
          <w:szCs w:val="20"/>
        </w:rPr>
      </w:pPr>
      <w:r>
        <w:rPr>
          <w:rFonts w:ascii="Arial" w:eastAsia="Arial" w:hAnsi="Arial" w:cs="Arial"/>
          <w:sz w:val="20"/>
          <w:szCs w:val="20"/>
        </w:rPr>
        <w:t xml:space="preserve">The Tender Price is quoted in Euro. </w:t>
      </w:r>
    </w:p>
    <w:p w14:paraId="2465A377" w14:textId="77777777" w:rsidR="00C647D9" w:rsidRDefault="005961F8">
      <w:pPr>
        <w:numPr>
          <w:ilvl w:val="1"/>
          <w:numId w:val="9"/>
        </w:numPr>
        <w:tabs>
          <w:tab w:val="left" w:pos="567"/>
        </w:tabs>
        <w:spacing w:before="60" w:after="60"/>
        <w:ind w:left="0" w:firstLine="0"/>
        <w:jc w:val="both"/>
        <w:rPr>
          <w:rFonts w:ascii="Arial" w:eastAsia="Arial" w:hAnsi="Arial" w:cs="Arial"/>
          <w:sz w:val="20"/>
          <w:szCs w:val="20"/>
        </w:rPr>
      </w:pPr>
      <w:r>
        <w:rPr>
          <w:rFonts w:ascii="Arial" w:eastAsia="Arial" w:hAnsi="Arial" w:cs="Arial"/>
          <w:b/>
          <w:sz w:val="20"/>
          <w:szCs w:val="20"/>
          <w:u w:val="single"/>
        </w:rPr>
        <w:t>The Tender Price must be calculated by completing the Tender form continuation (EXCEL format).</w:t>
      </w:r>
      <w:r>
        <w:rPr>
          <w:rFonts w:ascii="Arial" w:eastAsia="Arial" w:hAnsi="Arial" w:cs="Arial"/>
          <w:sz w:val="20"/>
          <w:szCs w:val="20"/>
        </w:rPr>
        <w:t xml:space="preserve"> </w:t>
      </w:r>
      <w:r>
        <w:rPr>
          <w:rFonts w:ascii="Arial" w:eastAsia="Arial" w:hAnsi="Arial" w:cs="Arial"/>
          <w:b/>
          <w:sz w:val="20"/>
          <w:szCs w:val="20"/>
        </w:rPr>
        <w:t>Completed Tender form continuation (EXCEL format) is an integral part of Tender.</w:t>
      </w:r>
    </w:p>
    <w:p w14:paraId="2465A378" w14:textId="77777777" w:rsidR="00C647D9" w:rsidRDefault="00C647D9">
      <w:pPr>
        <w:spacing w:before="60" w:after="60"/>
        <w:jc w:val="both"/>
        <w:rPr>
          <w:rFonts w:ascii="Arial" w:eastAsia="Arial" w:hAnsi="Arial" w:cs="Arial"/>
          <w:sz w:val="20"/>
          <w:szCs w:val="20"/>
        </w:rPr>
      </w:pPr>
    </w:p>
    <w:tbl>
      <w:tblPr>
        <w:tblStyle w:val="a2"/>
        <w:tblW w:w="9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41"/>
        <w:gridCol w:w="2491"/>
      </w:tblGrid>
      <w:tr w:rsidR="00C647D9" w14:paraId="2465A37A" w14:textId="77777777">
        <w:trPr>
          <w:trHeight w:val="375"/>
        </w:trPr>
        <w:tc>
          <w:tcPr>
            <w:tcW w:w="9432" w:type="dxa"/>
            <w:gridSpan w:val="2"/>
            <w:vAlign w:val="center"/>
          </w:tcPr>
          <w:p w14:paraId="2465A379" w14:textId="77777777" w:rsidR="00C647D9" w:rsidRDefault="005961F8">
            <w:pPr>
              <w:spacing w:before="60" w:after="60"/>
              <w:jc w:val="center"/>
              <w:rPr>
                <w:rFonts w:ascii="Arial" w:eastAsia="Arial" w:hAnsi="Arial" w:cs="Arial"/>
                <w:sz w:val="20"/>
                <w:szCs w:val="20"/>
              </w:rPr>
            </w:pPr>
            <w:r>
              <w:rPr>
                <w:rFonts w:ascii="Arial" w:eastAsia="Arial" w:hAnsi="Arial" w:cs="Arial"/>
                <w:b/>
                <w:sz w:val="20"/>
                <w:szCs w:val="20"/>
              </w:rPr>
              <w:t>Human Resource Management System Implementation, Subscription and Consulting Services</w:t>
            </w:r>
          </w:p>
        </w:tc>
      </w:tr>
      <w:tr w:rsidR="00C647D9" w14:paraId="2465A37D" w14:textId="77777777">
        <w:trPr>
          <w:trHeight w:val="409"/>
        </w:trPr>
        <w:tc>
          <w:tcPr>
            <w:tcW w:w="6941" w:type="dxa"/>
            <w:vAlign w:val="center"/>
          </w:tcPr>
          <w:p w14:paraId="2465A37B" w14:textId="77777777" w:rsidR="00C647D9" w:rsidRDefault="005961F8">
            <w:pPr>
              <w:spacing w:before="60" w:after="60"/>
              <w:jc w:val="right"/>
              <w:rPr>
                <w:rFonts w:ascii="Arial" w:eastAsia="Arial" w:hAnsi="Arial" w:cs="Arial"/>
                <w:sz w:val="20"/>
                <w:szCs w:val="20"/>
              </w:rPr>
            </w:pPr>
            <w:r>
              <w:rPr>
                <w:rFonts w:ascii="Arial" w:eastAsia="Arial" w:hAnsi="Arial" w:cs="Arial"/>
                <w:b/>
                <w:sz w:val="20"/>
                <w:szCs w:val="20"/>
              </w:rPr>
              <w:t>Tender price EUR excl. VAT</w:t>
            </w:r>
            <w:r>
              <w:rPr>
                <w:rFonts w:ascii="Arial" w:eastAsia="Arial" w:hAnsi="Arial" w:cs="Arial"/>
                <w:b/>
                <w:sz w:val="20"/>
                <w:szCs w:val="20"/>
                <w:vertAlign w:val="superscript"/>
              </w:rPr>
              <w:footnoteReference w:id="2"/>
            </w:r>
          </w:p>
        </w:tc>
        <w:tc>
          <w:tcPr>
            <w:tcW w:w="2491" w:type="dxa"/>
            <w:vAlign w:val="center"/>
          </w:tcPr>
          <w:p w14:paraId="2465A37C" w14:textId="77777777" w:rsidR="00C647D9" w:rsidRDefault="005961F8">
            <w:pPr>
              <w:spacing w:before="60" w:after="60"/>
              <w:rPr>
                <w:rFonts w:ascii="Arial" w:eastAsia="Arial" w:hAnsi="Arial" w:cs="Arial"/>
                <w:sz w:val="20"/>
                <w:szCs w:val="20"/>
              </w:rPr>
            </w:pPr>
            <w:r>
              <w:rPr>
                <w:rFonts w:ascii="Arial" w:eastAsia="Arial" w:hAnsi="Arial" w:cs="Arial"/>
                <w:sz w:val="20"/>
                <w:szCs w:val="20"/>
              </w:rPr>
              <w:t>399 995.99</w:t>
            </w:r>
          </w:p>
        </w:tc>
      </w:tr>
    </w:tbl>
    <w:p w14:paraId="2465A37E" w14:textId="77777777" w:rsidR="00C647D9" w:rsidRDefault="005961F8">
      <w:pPr>
        <w:spacing w:before="60" w:after="60"/>
        <w:jc w:val="both"/>
        <w:rPr>
          <w:rFonts w:ascii="Arial" w:eastAsia="Arial" w:hAnsi="Arial" w:cs="Arial"/>
          <w:sz w:val="20"/>
          <w:szCs w:val="20"/>
        </w:rPr>
      </w:pPr>
      <w:r>
        <w:rPr>
          <w:rFonts w:ascii="Arial" w:eastAsia="Arial" w:hAnsi="Arial" w:cs="Arial"/>
          <w:b/>
          <w:i/>
          <w:sz w:val="20"/>
          <w:szCs w:val="20"/>
        </w:rPr>
        <w:t>NOTE:</w:t>
      </w:r>
      <w:r>
        <w:rPr>
          <w:rFonts w:ascii="Arial" w:eastAsia="Arial" w:hAnsi="Arial" w:cs="Arial"/>
          <w:sz w:val="20"/>
          <w:szCs w:val="20"/>
        </w:rPr>
        <w:t xml:space="preserve"> </w:t>
      </w:r>
      <w:r>
        <w:rPr>
          <w:rFonts w:ascii="Arial" w:eastAsia="Arial" w:hAnsi="Arial" w:cs="Arial"/>
          <w:i/>
          <w:sz w:val="20"/>
          <w:szCs w:val="20"/>
        </w:rPr>
        <w:t>When the Supplier is a company registered and operating not in accordance with the legislation of the Republic of Lithuania, VAT shall be paid by the Buyer during implementation of the Contract.</w:t>
      </w:r>
    </w:p>
    <w:p w14:paraId="2465A37F" w14:textId="77777777" w:rsidR="00C647D9" w:rsidRDefault="00C647D9">
      <w:pPr>
        <w:spacing w:before="60" w:after="60"/>
        <w:jc w:val="both"/>
        <w:rPr>
          <w:rFonts w:ascii="Arial" w:eastAsia="Arial" w:hAnsi="Arial" w:cs="Arial"/>
          <w:sz w:val="20"/>
          <w:szCs w:val="20"/>
        </w:rPr>
      </w:pPr>
    </w:p>
    <w:p w14:paraId="2465A380" w14:textId="77777777" w:rsidR="00C647D9" w:rsidRDefault="005961F8">
      <w:pPr>
        <w:keepNext/>
        <w:numPr>
          <w:ilvl w:val="0"/>
          <w:numId w:val="1"/>
        </w:numPr>
        <w:ind w:left="0" w:firstLine="0"/>
        <w:jc w:val="center"/>
        <w:rPr>
          <w:rFonts w:ascii="Arial" w:eastAsia="Arial" w:hAnsi="Arial" w:cs="Arial"/>
          <w:b/>
          <w:sz w:val="20"/>
          <w:szCs w:val="20"/>
        </w:rPr>
      </w:pPr>
      <w:bookmarkStart w:id="3" w:name="_heading=h.3znysh7" w:colFirst="0" w:colLast="0"/>
      <w:bookmarkEnd w:id="3"/>
      <w:r>
        <w:rPr>
          <w:rFonts w:ascii="Arial" w:eastAsia="Arial" w:hAnsi="Arial" w:cs="Arial"/>
          <w:b/>
          <w:sz w:val="20"/>
          <w:szCs w:val="20"/>
        </w:rPr>
        <w:t>VALIDITY TERM OF THE TENDER</w:t>
      </w:r>
    </w:p>
    <w:p w14:paraId="2465A381" w14:textId="77777777" w:rsidR="00C647D9" w:rsidRDefault="005961F8">
      <w:pPr>
        <w:numPr>
          <w:ilvl w:val="1"/>
          <w:numId w:val="1"/>
        </w:numPr>
        <w:pBdr>
          <w:top w:val="nil"/>
          <w:left w:val="nil"/>
          <w:bottom w:val="nil"/>
          <w:right w:val="nil"/>
          <w:between w:val="nil"/>
        </w:pBdr>
        <w:tabs>
          <w:tab w:val="left" w:pos="567"/>
        </w:tabs>
        <w:spacing w:before="60" w:after="60"/>
        <w:ind w:left="0" w:firstLine="0"/>
        <w:jc w:val="both"/>
        <w:rPr>
          <w:rFonts w:ascii="Arial" w:eastAsia="Arial" w:hAnsi="Arial" w:cs="Arial"/>
          <w:color w:val="000000"/>
          <w:sz w:val="20"/>
          <w:szCs w:val="20"/>
        </w:rPr>
      </w:pPr>
      <w:r>
        <w:rPr>
          <w:rFonts w:ascii="Arial" w:eastAsia="Arial" w:hAnsi="Arial" w:cs="Arial"/>
          <w:color w:val="000000"/>
          <w:sz w:val="20"/>
          <w:szCs w:val="20"/>
        </w:rPr>
        <w:t xml:space="preserve"> The Tender shall be valid for a period specified in Paragraph 10.1. of the GPC.   </w:t>
      </w:r>
    </w:p>
    <w:p w14:paraId="2465A382" w14:textId="77777777" w:rsidR="00C647D9" w:rsidRDefault="00C647D9">
      <w:pPr>
        <w:pBdr>
          <w:top w:val="nil"/>
          <w:left w:val="nil"/>
          <w:bottom w:val="nil"/>
          <w:right w:val="nil"/>
          <w:between w:val="nil"/>
        </w:pBdr>
        <w:tabs>
          <w:tab w:val="left" w:pos="567"/>
        </w:tabs>
        <w:spacing w:before="60" w:after="60"/>
        <w:jc w:val="both"/>
        <w:rPr>
          <w:rFonts w:ascii="Arial" w:eastAsia="Arial" w:hAnsi="Arial" w:cs="Arial"/>
          <w:color w:val="000000"/>
          <w:sz w:val="20"/>
          <w:szCs w:val="20"/>
        </w:rPr>
      </w:pPr>
    </w:p>
    <w:p w14:paraId="2465A383" w14:textId="77777777" w:rsidR="00C647D9" w:rsidRDefault="005961F8">
      <w:pPr>
        <w:numPr>
          <w:ilvl w:val="0"/>
          <w:numId w:val="3"/>
        </w:numPr>
        <w:pBdr>
          <w:top w:val="nil"/>
          <w:left w:val="nil"/>
          <w:bottom w:val="nil"/>
          <w:right w:val="nil"/>
          <w:between w:val="nil"/>
        </w:pBdr>
        <w:tabs>
          <w:tab w:val="left" w:pos="567"/>
        </w:tabs>
        <w:ind w:left="0" w:firstLine="0"/>
        <w:jc w:val="center"/>
        <w:rPr>
          <w:rFonts w:ascii="Arial" w:eastAsia="Arial" w:hAnsi="Arial" w:cs="Arial"/>
          <w:b/>
          <w:color w:val="000000"/>
          <w:sz w:val="19"/>
          <w:szCs w:val="19"/>
        </w:rPr>
      </w:pPr>
      <w:r>
        <w:rPr>
          <w:rFonts w:ascii="Arial" w:eastAsia="Arial" w:hAnsi="Arial" w:cs="Arial"/>
          <w:b/>
          <w:color w:val="000000"/>
          <w:sz w:val="19"/>
          <w:szCs w:val="19"/>
        </w:rPr>
        <w:t>ANNEXES TO THE TENDER FORM</w:t>
      </w:r>
    </w:p>
    <w:p w14:paraId="2465A384" w14:textId="77777777" w:rsidR="00C647D9" w:rsidRDefault="005961F8">
      <w:pPr>
        <w:numPr>
          <w:ilvl w:val="1"/>
          <w:numId w:val="3"/>
        </w:numPr>
        <w:pBdr>
          <w:top w:val="nil"/>
          <w:left w:val="nil"/>
          <w:bottom w:val="nil"/>
          <w:right w:val="nil"/>
          <w:between w:val="nil"/>
        </w:pBdr>
        <w:tabs>
          <w:tab w:val="left" w:pos="567"/>
        </w:tabs>
        <w:ind w:left="0" w:firstLine="0"/>
        <w:rPr>
          <w:rFonts w:ascii="Arial" w:eastAsia="Arial" w:hAnsi="Arial" w:cs="Arial"/>
          <w:color w:val="000000"/>
          <w:sz w:val="20"/>
          <w:szCs w:val="20"/>
        </w:rPr>
      </w:pPr>
      <w:r>
        <w:rPr>
          <w:rFonts w:ascii="Arial" w:eastAsia="Arial" w:hAnsi="Arial" w:cs="Arial"/>
          <w:color w:val="000000"/>
          <w:sz w:val="20"/>
          <w:szCs w:val="20"/>
        </w:rPr>
        <w:t xml:space="preserve">Annex 1. The Supplier’s Details and Other Information </w:t>
      </w:r>
      <w:r>
        <w:rPr>
          <w:rFonts w:ascii="Arial" w:eastAsia="Arial" w:hAnsi="Arial" w:cs="Arial"/>
          <w:i/>
          <w:color w:val="FF0000"/>
          <w:sz w:val="20"/>
          <w:szCs w:val="20"/>
        </w:rPr>
        <w:t>(must be submitted);</w:t>
      </w:r>
    </w:p>
    <w:p w14:paraId="2465A385" w14:textId="77777777" w:rsidR="00C647D9" w:rsidRDefault="005961F8">
      <w:pPr>
        <w:numPr>
          <w:ilvl w:val="1"/>
          <w:numId w:val="3"/>
        </w:numPr>
        <w:pBdr>
          <w:top w:val="nil"/>
          <w:left w:val="nil"/>
          <w:bottom w:val="nil"/>
          <w:right w:val="nil"/>
          <w:between w:val="nil"/>
        </w:pBdr>
        <w:tabs>
          <w:tab w:val="left" w:pos="567"/>
        </w:tabs>
        <w:ind w:left="0" w:firstLine="0"/>
        <w:rPr>
          <w:rFonts w:ascii="Arial" w:eastAsia="Arial" w:hAnsi="Arial" w:cs="Arial"/>
          <w:color w:val="000000"/>
          <w:sz w:val="20"/>
          <w:szCs w:val="20"/>
        </w:rPr>
      </w:pPr>
      <w:r>
        <w:rPr>
          <w:rFonts w:ascii="Arial" w:eastAsia="Arial" w:hAnsi="Arial" w:cs="Arial"/>
          <w:color w:val="000000"/>
          <w:sz w:val="20"/>
          <w:szCs w:val="20"/>
        </w:rPr>
        <w:t>Annex 2. Additional functional requirements</w:t>
      </w:r>
      <w:r>
        <w:rPr>
          <w:rFonts w:ascii="Arial" w:eastAsia="Arial" w:hAnsi="Arial" w:cs="Arial"/>
          <w:i/>
          <w:color w:val="FF0000"/>
          <w:sz w:val="20"/>
          <w:szCs w:val="20"/>
        </w:rPr>
        <w:t xml:space="preserve"> (must be submitted);</w:t>
      </w:r>
    </w:p>
    <w:p w14:paraId="2465A386" w14:textId="77777777" w:rsidR="00C647D9" w:rsidRDefault="005961F8">
      <w:pPr>
        <w:numPr>
          <w:ilvl w:val="1"/>
          <w:numId w:val="3"/>
        </w:numPr>
        <w:pBdr>
          <w:top w:val="nil"/>
          <w:left w:val="nil"/>
          <w:bottom w:val="nil"/>
          <w:right w:val="nil"/>
          <w:between w:val="nil"/>
        </w:pBdr>
        <w:tabs>
          <w:tab w:val="left" w:pos="567"/>
        </w:tabs>
        <w:ind w:left="0" w:firstLine="0"/>
        <w:rPr>
          <w:rFonts w:ascii="Arial" w:eastAsia="Arial" w:hAnsi="Arial" w:cs="Arial"/>
          <w:color w:val="000000"/>
          <w:sz w:val="20"/>
          <w:szCs w:val="20"/>
        </w:rPr>
      </w:pPr>
      <w:r>
        <w:rPr>
          <w:rFonts w:ascii="Arial" w:eastAsia="Arial" w:hAnsi="Arial" w:cs="Arial"/>
          <w:color w:val="000000"/>
          <w:sz w:val="20"/>
          <w:szCs w:val="20"/>
        </w:rPr>
        <w:t xml:space="preserve">Annex 3. Conformity of the main Technical Specifications requirements </w:t>
      </w:r>
      <w:r>
        <w:rPr>
          <w:rFonts w:ascii="Arial" w:eastAsia="Arial" w:hAnsi="Arial" w:cs="Arial"/>
          <w:i/>
          <w:color w:val="FF0000"/>
          <w:sz w:val="20"/>
          <w:szCs w:val="20"/>
        </w:rPr>
        <w:t>(must be submitted);</w:t>
      </w:r>
    </w:p>
    <w:p w14:paraId="2465A387" w14:textId="77777777" w:rsidR="00C647D9" w:rsidRDefault="005961F8">
      <w:pPr>
        <w:numPr>
          <w:ilvl w:val="1"/>
          <w:numId w:val="3"/>
        </w:numPr>
        <w:pBdr>
          <w:top w:val="nil"/>
          <w:left w:val="nil"/>
          <w:bottom w:val="nil"/>
          <w:right w:val="nil"/>
          <w:between w:val="nil"/>
        </w:pBdr>
        <w:tabs>
          <w:tab w:val="left" w:pos="567"/>
        </w:tabs>
        <w:ind w:left="0" w:firstLine="0"/>
        <w:jc w:val="both"/>
        <w:rPr>
          <w:rFonts w:ascii="Arial" w:eastAsia="Arial" w:hAnsi="Arial" w:cs="Arial"/>
          <w:color w:val="FF0000"/>
          <w:sz w:val="20"/>
          <w:szCs w:val="20"/>
        </w:rPr>
      </w:pPr>
      <w:r>
        <w:rPr>
          <w:rFonts w:ascii="Arial" w:eastAsia="Arial" w:hAnsi="Arial" w:cs="Arial"/>
          <w:color w:val="000000"/>
          <w:sz w:val="20"/>
          <w:szCs w:val="20"/>
        </w:rPr>
        <w:t xml:space="preserve">Annex 4. List of documents submitted with the Supplier’s tender </w:t>
      </w:r>
      <w:r>
        <w:rPr>
          <w:rFonts w:ascii="Arial" w:eastAsia="Arial" w:hAnsi="Arial" w:cs="Arial"/>
          <w:i/>
          <w:color w:val="FF0000"/>
          <w:sz w:val="20"/>
          <w:szCs w:val="20"/>
        </w:rPr>
        <w:t>(must be submitted)</w:t>
      </w:r>
    </w:p>
    <w:p w14:paraId="2465A388" w14:textId="77777777" w:rsidR="00C647D9" w:rsidRDefault="005961F8">
      <w:pPr>
        <w:numPr>
          <w:ilvl w:val="1"/>
          <w:numId w:val="3"/>
        </w:numPr>
        <w:pBdr>
          <w:top w:val="nil"/>
          <w:left w:val="nil"/>
          <w:bottom w:val="nil"/>
          <w:right w:val="nil"/>
          <w:between w:val="nil"/>
        </w:pBdr>
        <w:tabs>
          <w:tab w:val="left" w:pos="567"/>
        </w:tabs>
        <w:ind w:left="0" w:firstLine="0"/>
        <w:jc w:val="both"/>
        <w:rPr>
          <w:rFonts w:ascii="Arial" w:eastAsia="Arial" w:hAnsi="Arial" w:cs="Arial"/>
          <w:color w:val="FF0000"/>
          <w:sz w:val="20"/>
          <w:szCs w:val="20"/>
        </w:rPr>
      </w:pPr>
      <w:r>
        <w:rPr>
          <w:rFonts w:ascii="Arial" w:eastAsia="Arial" w:hAnsi="Arial" w:cs="Arial"/>
          <w:color w:val="000000"/>
          <w:sz w:val="20"/>
          <w:szCs w:val="20"/>
        </w:rPr>
        <w:t>Annex 5. Confidential Information</w:t>
      </w:r>
      <w:r>
        <w:rPr>
          <w:rFonts w:ascii="Arial" w:eastAsia="Arial" w:hAnsi="Arial" w:cs="Arial"/>
          <w:color w:val="FF0000"/>
          <w:sz w:val="20"/>
          <w:szCs w:val="20"/>
        </w:rPr>
        <w:t>*</w:t>
      </w:r>
      <w:r>
        <w:rPr>
          <w:rFonts w:ascii="Arial" w:eastAsia="Arial" w:hAnsi="Arial" w:cs="Arial"/>
          <w:color w:val="000000"/>
          <w:sz w:val="20"/>
          <w:szCs w:val="20"/>
        </w:rPr>
        <w:t>;</w:t>
      </w:r>
    </w:p>
    <w:p w14:paraId="2465A389" w14:textId="77777777" w:rsidR="00C647D9" w:rsidRDefault="005961F8">
      <w:pPr>
        <w:numPr>
          <w:ilvl w:val="1"/>
          <w:numId w:val="3"/>
        </w:numPr>
        <w:pBdr>
          <w:top w:val="nil"/>
          <w:left w:val="nil"/>
          <w:bottom w:val="nil"/>
          <w:right w:val="nil"/>
          <w:between w:val="nil"/>
        </w:pBdr>
        <w:tabs>
          <w:tab w:val="left" w:pos="567"/>
        </w:tabs>
        <w:ind w:left="0" w:firstLine="0"/>
        <w:jc w:val="both"/>
        <w:rPr>
          <w:rFonts w:ascii="Arial" w:eastAsia="Arial" w:hAnsi="Arial" w:cs="Arial"/>
          <w:color w:val="FF0000"/>
          <w:sz w:val="20"/>
          <w:szCs w:val="20"/>
        </w:rPr>
      </w:pPr>
      <w:r>
        <w:rPr>
          <w:rFonts w:ascii="Arial" w:eastAsia="Arial" w:hAnsi="Arial" w:cs="Arial"/>
          <w:color w:val="000000"/>
          <w:sz w:val="20"/>
          <w:szCs w:val="20"/>
        </w:rPr>
        <w:t xml:space="preserve">Annex 6. Declaration regarding Participation in the Procurement as a Group of Suppliers Engaged in a Joint Venture </w:t>
      </w:r>
      <w:r>
        <w:rPr>
          <w:rFonts w:ascii="Arial" w:eastAsia="Arial" w:hAnsi="Arial" w:cs="Arial"/>
          <w:color w:val="FF0000"/>
          <w:sz w:val="20"/>
          <w:szCs w:val="20"/>
        </w:rPr>
        <w:t>(</w:t>
      </w:r>
      <w:r>
        <w:rPr>
          <w:rFonts w:ascii="Arial" w:eastAsia="Arial" w:hAnsi="Arial" w:cs="Arial"/>
          <w:i/>
          <w:color w:val="FF0000"/>
          <w:sz w:val="20"/>
          <w:szCs w:val="20"/>
        </w:rPr>
        <w:t>to be submitted, if the Tender is submitted by a Group of Suppliers Engaged in a Joint Venture)</w:t>
      </w:r>
      <w:r>
        <w:rPr>
          <w:rFonts w:ascii="Arial" w:eastAsia="Arial" w:hAnsi="Arial" w:cs="Arial"/>
          <w:color w:val="FF0000"/>
          <w:sz w:val="20"/>
          <w:szCs w:val="20"/>
        </w:rPr>
        <w:t>.</w:t>
      </w:r>
    </w:p>
    <w:p w14:paraId="2465A38A" w14:textId="77777777" w:rsidR="00C647D9" w:rsidRDefault="005961F8">
      <w:pPr>
        <w:numPr>
          <w:ilvl w:val="1"/>
          <w:numId w:val="3"/>
        </w:numPr>
        <w:pBdr>
          <w:top w:val="nil"/>
          <w:left w:val="nil"/>
          <w:bottom w:val="nil"/>
          <w:right w:val="nil"/>
          <w:between w:val="nil"/>
        </w:pBdr>
        <w:tabs>
          <w:tab w:val="left" w:pos="567"/>
        </w:tabs>
        <w:ind w:left="0" w:firstLine="0"/>
        <w:rPr>
          <w:rFonts w:ascii="Arial" w:eastAsia="Arial" w:hAnsi="Arial" w:cs="Arial"/>
          <w:color w:val="FF0000"/>
          <w:sz w:val="20"/>
          <w:szCs w:val="20"/>
        </w:rPr>
      </w:pPr>
      <w:r>
        <w:rPr>
          <w:rFonts w:ascii="Arial" w:eastAsia="Arial" w:hAnsi="Arial" w:cs="Arial"/>
          <w:color w:val="000000"/>
          <w:sz w:val="20"/>
          <w:szCs w:val="20"/>
        </w:rPr>
        <w:t xml:space="preserve">Annex 7. Declaration regarding hiring of sub-suppliers for the Procurement </w:t>
      </w:r>
      <w:r>
        <w:rPr>
          <w:rFonts w:ascii="Arial" w:eastAsia="Arial" w:hAnsi="Arial" w:cs="Arial"/>
          <w:i/>
          <w:color w:val="FF0000"/>
          <w:sz w:val="20"/>
          <w:szCs w:val="20"/>
        </w:rPr>
        <w:t>(to be submitted if the Suppliers indicates in the Tender the sub-suppliers).</w:t>
      </w:r>
    </w:p>
    <w:p w14:paraId="2465A38B" w14:textId="77777777" w:rsidR="00C647D9" w:rsidRDefault="00C647D9">
      <w:pPr>
        <w:pBdr>
          <w:top w:val="nil"/>
          <w:left w:val="nil"/>
          <w:bottom w:val="nil"/>
          <w:right w:val="nil"/>
          <w:between w:val="nil"/>
        </w:pBdr>
        <w:tabs>
          <w:tab w:val="left" w:pos="567"/>
        </w:tabs>
        <w:jc w:val="both"/>
        <w:rPr>
          <w:rFonts w:ascii="Arial" w:eastAsia="Arial" w:hAnsi="Arial" w:cs="Arial"/>
          <w:color w:val="000000"/>
          <w:sz w:val="20"/>
          <w:szCs w:val="20"/>
        </w:rPr>
      </w:pPr>
    </w:p>
    <w:p w14:paraId="2465A38C" w14:textId="77777777" w:rsidR="00C647D9" w:rsidRDefault="005961F8">
      <w:pPr>
        <w:pBdr>
          <w:top w:val="nil"/>
          <w:left w:val="nil"/>
          <w:bottom w:val="nil"/>
          <w:right w:val="nil"/>
          <w:between w:val="nil"/>
        </w:pBdr>
        <w:tabs>
          <w:tab w:val="left" w:pos="567"/>
        </w:tabs>
        <w:jc w:val="both"/>
        <w:rPr>
          <w:rFonts w:ascii="Arial" w:eastAsia="Arial" w:hAnsi="Arial" w:cs="Arial"/>
          <w:i/>
          <w:color w:val="000000"/>
          <w:sz w:val="20"/>
          <w:szCs w:val="20"/>
          <w:u w:val="single"/>
        </w:rPr>
      </w:pPr>
      <w:r>
        <w:rPr>
          <w:rFonts w:ascii="Arial" w:eastAsia="Arial" w:hAnsi="Arial" w:cs="Arial"/>
          <w:b/>
          <w:i/>
          <w:color w:val="FF0000"/>
          <w:sz w:val="20"/>
          <w:szCs w:val="20"/>
          <w:u w:val="single"/>
        </w:rPr>
        <w:t>*NOTE</w:t>
      </w:r>
      <w:r>
        <w:rPr>
          <w:rFonts w:ascii="Arial" w:eastAsia="Arial" w:hAnsi="Arial" w:cs="Arial"/>
          <w:i/>
          <w:color w:val="FF0000"/>
          <w:sz w:val="20"/>
          <w:szCs w:val="20"/>
          <w:u w:val="single"/>
        </w:rPr>
        <w:t xml:space="preserve">: </w:t>
      </w:r>
      <w:r>
        <w:rPr>
          <w:rFonts w:ascii="Arial" w:eastAsia="Arial" w:hAnsi="Arial" w:cs="Arial"/>
          <w:i/>
          <w:color w:val="000000"/>
          <w:sz w:val="20"/>
          <w:szCs w:val="20"/>
          <w:u w:val="single"/>
        </w:rPr>
        <w:t xml:space="preserve">Completion and submission of Annex 5 (Confidential Information) along with the Tender is not required. Only the potentially successful Tenderer would be required to submit the document. </w:t>
      </w:r>
    </w:p>
    <w:p w14:paraId="2465A38D" w14:textId="77777777" w:rsidR="00C647D9" w:rsidRDefault="00C647D9">
      <w:pPr>
        <w:pBdr>
          <w:top w:val="nil"/>
          <w:left w:val="nil"/>
          <w:bottom w:val="nil"/>
          <w:right w:val="nil"/>
          <w:between w:val="nil"/>
        </w:pBdr>
        <w:rPr>
          <w:rFonts w:ascii="Arial" w:eastAsia="Arial" w:hAnsi="Arial" w:cs="Arial"/>
          <w:color w:val="000000"/>
          <w:sz w:val="20"/>
          <w:szCs w:val="20"/>
        </w:rPr>
      </w:pPr>
    </w:p>
    <w:p w14:paraId="2465A38E" w14:textId="77777777" w:rsidR="00C647D9" w:rsidRDefault="00C647D9">
      <w:pPr>
        <w:pBdr>
          <w:top w:val="nil"/>
          <w:left w:val="nil"/>
          <w:bottom w:val="nil"/>
          <w:right w:val="nil"/>
          <w:between w:val="nil"/>
        </w:pBdr>
        <w:spacing w:after="60"/>
        <w:rPr>
          <w:rFonts w:ascii="Arial" w:eastAsia="Arial" w:hAnsi="Arial" w:cs="Arial"/>
          <w:color w:val="000000"/>
          <w:sz w:val="20"/>
          <w:szCs w:val="20"/>
        </w:rPr>
      </w:pPr>
    </w:p>
    <w:p w14:paraId="2465A38F"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By signing this Tender, I do hereby confirm authenticity of all documents submitted as a part of the Tender.</w:t>
      </w:r>
    </w:p>
    <w:p w14:paraId="2465A390" w14:textId="77777777" w:rsidR="00C647D9" w:rsidRDefault="00C647D9">
      <w:pPr>
        <w:spacing w:before="60" w:after="60"/>
        <w:jc w:val="center"/>
        <w:rPr>
          <w:rFonts w:ascii="Arial" w:eastAsia="Arial" w:hAnsi="Arial" w:cs="Arial"/>
          <w:sz w:val="20"/>
          <w:szCs w:val="20"/>
        </w:rPr>
      </w:pPr>
    </w:p>
    <w:p w14:paraId="2465A391" w14:textId="77777777" w:rsidR="00C647D9" w:rsidRDefault="00C647D9">
      <w:pPr>
        <w:spacing w:before="60" w:after="60"/>
        <w:jc w:val="center"/>
        <w:rPr>
          <w:rFonts w:ascii="Arial" w:eastAsia="Arial" w:hAnsi="Arial" w:cs="Arial"/>
          <w:sz w:val="20"/>
          <w:szCs w:val="20"/>
        </w:rPr>
      </w:pPr>
    </w:p>
    <w:p w14:paraId="2465A392" w14:textId="77777777" w:rsidR="009E68EF" w:rsidRDefault="009E68EF">
      <w:pPr>
        <w:spacing w:before="60" w:after="60"/>
        <w:jc w:val="center"/>
        <w:rPr>
          <w:rFonts w:ascii="Arial" w:eastAsia="Arial" w:hAnsi="Arial" w:cs="Arial"/>
          <w:sz w:val="20"/>
          <w:szCs w:val="20"/>
        </w:rPr>
      </w:pPr>
    </w:p>
    <w:p w14:paraId="2465A393" w14:textId="77777777" w:rsidR="00C647D9" w:rsidRDefault="00C647D9">
      <w:pPr>
        <w:spacing w:before="60" w:after="60"/>
        <w:jc w:val="center"/>
        <w:rPr>
          <w:rFonts w:ascii="Arial" w:eastAsia="Arial" w:hAnsi="Arial" w:cs="Arial"/>
          <w:sz w:val="20"/>
          <w:szCs w:val="20"/>
        </w:rPr>
      </w:pPr>
    </w:p>
    <w:p w14:paraId="2465A394" w14:textId="77777777" w:rsidR="00C647D9" w:rsidRDefault="00C647D9">
      <w:pPr>
        <w:spacing w:before="60" w:after="60"/>
        <w:jc w:val="center"/>
        <w:rPr>
          <w:rFonts w:ascii="Arial" w:eastAsia="Arial" w:hAnsi="Arial" w:cs="Arial"/>
          <w:sz w:val="20"/>
          <w:szCs w:val="20"/>
        </w:rPr>
      </w:pPr>
    </w:p>
    <w:p w14:paraId="2465A395"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______________________________________________________</w:t>
      </w:r>
    </w:p>
    <w:p w14:paraId="2465A396" w14:textId="77777777" w:rsidR="00C647D9" w:rsidRDefault="005961F8">
      <w:pPr>
        <w:spacing w:before="60" w:after="60"/>
        <w:jc w:val="center"/>
        <w:rPr>
          <w:rFonts w:ascii="Arial" w:eastAsia="Arial" w:hAnsi="Arial" w:cs="Arial"/>
          <w:sz w:val="20"/>
          <w:szCs w:val="20"/>
        </w:rPr>
        <w:sectPr w:rsidR="00C647D9" w:rsidSect="009E68EF">
          <w:headerReference w:type="even" r:id="rId8"/>
          <w:headerReference w:type="default" r:id="rId9"/>
          <w:footerReference w:type="even" r:id="rId10"/>
          <w:footerReference w:type="default" r:id="rId11"/>
          <w:headerReference w:type="first" r:id="rId12"/>
          <w:footerReference w:type="first" r:id="rId13"/>
          <w:pgSz w:w="11906" w:h="16838"/>
          <w:pgMar w:top="567" w:right="991" w:bottom="1134" w:left="851" w:header="624" w:footer="714" w:gutter="0"/>
          <w:pgNumType w:start="1"/>
          <w:cols w:space="720" w:equalWidth="0">
            <w:col w:w="10064"/>
          </w:cols>
          <w:titlePg/>
        </w:sectPr>
      </w:pPr>
      <w:r>
        <w:rPr>
          <w:rFonts w:ascii="Arial" w:eastAsia="Arial" w:hAnsi="Arial" w:cs="Arial"/>
          <w:sz w:val="20"/>
          <w:szCs w:val="20"/>
        </w:rPr>
        <w:t>(name, surname, and signature of the Supplier or the authorised person thereof)</w:t>
      </w:r>
      <w:r>
        <w:rPr>
          <w:rFonts w:ascii="Arial" w:eastAsia="Arial" w:hAnsi="Arial" w:cs="Arial"/>
          <w:sz w:val="20"/>
          <w:szCs w:val="20"/>
          <w:vertAlign w:val="superscript"/>
        </w:rPr>
        <w:footnoteReference w:id="3"/>
      </w:r>
    </w:p>
    <w:p w14:paraId="2465A397" w14:textId="77777777" w:rsidR="00C647D9" w:rsidRDefault="005961F8">
      <w:pPr>
        <w:spacing w:before="60" w:after="60"/>
        <w:jc w:val="right"/>
        <w:rPr>
          <w:rFonts w:ascii="Arial" w:eastAsia="Arial" w:hAnsi="Arial" w:cs="Arial"/>
          <w:b/>
          <w:sz w:val="19"/>
          <w:szCs w:val="19"/>
        </w:rPr>
      </w:pPr>
      <w:r>
        <w:rPr>
          <w:rFonts w:ascii="Arial" w:eastAsia="Arial" w:hAnsi="Arial" w:cs="Arial"/>
          <w:sz w:val="20"/>
          <w:szCs w:val="20"/>
        </w:rPr>
        <w:lastRenderedPageBreak/>
        <w:t>Annex 1 to the Tender Form</w:t>
      </w:r>
      <w:r>
        <w:rPr>
          <w:rFonts w:ascii="Arial" w:eastAsia="Arial" w:hAnsi="Arial" w:cs="Arial"/>
          <w:b/>
          <w:sz w:val="19"/>
          <w:szCs w:val="19"/>
        </w:rPr>
        <w:t xml:space="preserve"> </w:t>
      </w:r>
    </w:p>
    <w:p w14:paraId="2465A398" w14:textId="77777777" w:rsidR="00C647D9" w:rsidRDefault="00C647D9">
      <w:pPr>
        <w:spacing w:before="60" w:after="60"/>
        <w:jc w:val="center"/>
        <w:rPr>
          <w:rFonts w:ascii="Arial" w:eastAsia="Arial" w:hAnsi="Arial" w:cs="Arial"/>
          <w:b/>
          <w:sz w:val="19"/>
          <w:szCs w:val="19"/>
        </w:rPr>
      </w:pPr>
    </w:p>
    <w:p w14:paraId="2465A399" w14:textId="77777777" w:rsidR="00C647D9" w:rsidRDefault="005961F8">
      <w:pPr>
        <w:spacing w:before="60" w:after="60"/>
        <w:jc w:val="center"/>
        <w:rPr>
          <w:rFonts w:ascii="Arial" w:eastAsia="Arial" w:hAnsi="Arial" w:cs="Arial"/>
          <w:b/>
          <w:smallCaps/>
          <w:sz w:val="20"/>
          <w:szCs w:val="20"/>
        </w:rPr>
      </w:pPr>
      <w:r>
        <w:rPr>
          <w:rFonts w:ascii="Arial" w:eastAsia="Arial" w:hAnsi="Arial" w:cs="Arial"/>
          <w:b/>
          <w:smallCaps/>
          <w:sz w:val="20"/>
          <w:szCs w:val="20"/>
        </w:rPr>
        <w:t>THE SUPPLIER’S DETAILS AND OTHER INFORMATION</w:t>
      </w:r>
    </w:p>
    <w:p w14:paraId="2465A39A" w14:textId="77777777" w:rsidR="00C647D9" w:rsidRDefault="00C647D9">
      <w:pPr>
        <w:spacing w:before="60" w:after="60"/>
        <w:jc w:val="center"/>
        <w:rPr>
          <w:rFonts w:ascii="Arial" w:eastAsia="Arial" w:hAnsi="Arial" w:cs="Arial"/>
          <w:b/>
          <w:smallCaps/>
          <w:sz w:val="20"/>
          <w:szCs w:val="20"/>
        </w:rPr>
      </w:pPr>
    </w:p>
    <w:tbl>
      <w:tblPr>
        <w:tblStyle w:val="a3"/>
        <w:tblW w:w="1034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5"/>
        <w:gridCol w:w="5103"/>
      </w:tblGrid>
      <w:tr w:rsidR="00C647D9" w14:paraId="2465A39D" w14:textId="77777777">
        <w:tc>
          <w:tcPr>
            <w:tcW w:w="5245" w:type="dxa"/>
            <w:tcBorders>
              <w:top w:val="single" w:sz="4" w:space="0" w:color="000000"/>
              <w:left w:val="single" w:sz="4" w:space="0" w:color="000000"/>
              <w:bottom w:val="single" w:sz="4" w:space="0" w:color="000000"/>
              <w:right w:val="single" w:sz="4" w:space="0" w:color="000000"/>
            </w:tcBorders>
          </w:tcPr>
          <w:p w14:paraId="2465A39B"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Name of the Supplier / Names of the Members of a Group of Suppliers</w:t>
            </w:r>
          </w:p>
        </w:tc>
        <w:tc>
          <w:tcPr>
            <w:tcW w:w="5103" w:type="dxa"/>
            <w:tcBorders>
              <w:top w:val="single" w:sz="4" w:space="0" w:color="000000"/>
              <w:left w:val="single" w:sz="4" w:space="0" w:color="000000"/>
              <w:bottom w:val="single" w:sz="4" w:space="0" w:color="000000"/>
              <w:right w:val="single" w:sz="4" w:space="0" w:color="000000"/>
            </w:tcBorders>
          </w:tcPr>
          <w:p w14:paraId="2465A39C"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AGroup SIA</w:t>
            </w:r>
          </w:p>
        </w:tc>
      </w:tr>
      <w:tr w:rsidR="00C647D9" w14:paraId="2465A3A0" w14:textId="77777777">
        <w:tc>
          <w:tcPr>
            <w:tcW w:w="5245" w:type="dxa"/>
            <w:tcBorders>
              <w:top w:val="single" w:sz="4" w:space="0" w:color="000000"/>
              <w:left w:val="single" w:sz="4" w:space="0" w:color="000000"/>
              <w:bottom w:val="single" w:sz="4" w:space="0" w:color="000000"/>
              <w:right w:val="single" w:sz="4" w:space="0" w:color="000000"/>
            </w:tcBorders>
          </w:tcPr>
          <w:p w14:paraId="2465A39E"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Address(-es) of the Supplier</w:t>
            </w:r>
            <w:r>
              <w:rPr>
                <w:rFonts w:ascii="Arial" w:eastAsia="Arial" w:hAnsi="Arial" w:cs="Arial"/>
                <w:sz w:val="20"/>
                <w:szCs w:val="20"/>
                <w:vertAlign w:val="superscript"/>
              </w:rPr>
              <w:footnoteReference w:id="4"/>
            </w:r>
            <w:r>
              <w:rPr>
                <w:rFonts w:ascii="Arial" w:eastAsia="Arial" w:hAnsi="Arial" w:cs="Arial"/>
                <w:sz w:val="20"/>
                <w:szCs w:val="20"/>
              </w:rPr>
              <w:t xml:space="preserve"> </w:t>
            </w:r>
            <w:r>
              <w:rPr>
                <w:rFonts w:ascii="Arial" w:eastAsia="Arial" w:hAnsi="Arial" w:cs="Arial"/>
                <w:i/>
                <w:sz w:val="20"/>
                <w:szCs w:val="20"/>
              </w:rPr>
              <w:t>(also indicate address for correspondence, if it is different)</w:t>
            </w:r>
          </w:p>
        </w:tc>
        <w:tc>
          <w:tcPr>
            <w:tcW w:w="5103" w:type="dxa"/>
            <w:tcBorders>
              <w:top w:val="single" w:sz="4" w:space="0" w:color="000000"/>
              <w:left w:val="single" w:sz="4" w:space="0" w:color="000000"/>
              <w:bottom w:val="single" w:sz="4" w:space="0" w:color="000000"/>
              <w:right w:val="single" w:sz="4" w:space="0" w:color="000000"/>
            </w:tcBorders>
          </w:tcPr>
          <w:p w14:paraId="2465A39F"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Duntes iela 3, Riga, LV-1013, Latvia</w:t>
            </w:r>
          </w:p>
        </w:tc>
      </w:tr>
      <w:tr w:rsidR="00C647D9" w14:paraId="2465A3A3" w14:textId="77777777">
        <w:tc>
          <w:tcPr>
            <w:tcW w:w="5245" w:type="dxa"/>
            <w:tcBorders>
              <w:top w:val="single" w:sz="4" w:space="0" w:color="000000"/>
              <w:left w:val="single" w:sz="4" w:space="0" w:color="000000"/>
              <w:bottom w:val="single" w:sz="4" w:space="0" w:color="000000"/>
              <w:right w:val="single" w:sz="4" w:space="0" w:color="000000"/>
            </w:tcBorders>
          </w:tcPr>
          <w:p w14:paraId="2465A3A1"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Legal entity code(s)</w:t>
            </w:r>
            <w:r>
              <w:rPr>
                <w:rFonts w:ascii="Arial" w:eastAsia="Arial" w:hAnsi="Arial" w:cs="Arial"/>
                <w:sz w:val="20"/>
                <w:szCs w:val="20"/>
                <w:vertAlign w:val="superscript"/>
              </w:rPr>
              <w:t>8</w:t>
            </w:r>
            <w:r>
              <w:rPr>
                <w:rFonts w:ascii="Arial" w:eastAsia="Arial" w:hAnsi="Arial" w:cs="Arial"/>
                <w:sz w:val="20"/>
                <w:szCs w:val="20"/>
              </w:rPr>
              <w:t xml:space="preserve"> (Business License No., etc., in case when the Tender is submitted by a natural entity)</w:t>
            </w:r>
          </w:p>
        </w:tc>
        <w:tc>
          <w:tcPr>
            <w:tcW w:w="5103" w:type="dxa"/>
            <w:tcBorders>
              <w:top w:val="single" w:sz="4" w:space="0" w:color="000000"/>
              <w:left w:val="single" w:sz="4" w:space="0" w:color="000000"/>
              <w:bottom w:val="single" w:sz="4" w:space="0" w:color="000000"/>
              <w:right w:val="single" w:sz="4" w:space="0" w:color="000000"/>
            </w:tcBorders>
          </w:tcPr>
          <w:p w14:paraId="2465A3A2"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40003986259</w:t>
            </w:r>
          </w:p>
        </w:tc>
      </w:tr>
      <w:tr w:rsidR="00C647D9" w14:paraId="2465A3A6" w14:textId="77777777">
        <w:tc>
          <w:tcPr>
            <w:tcW w:w="5245" w:type="dxa"/>
            <w:tcBorders>
              <w:top w:val="single" w:sz="4" w:space="0" w:color="000000"/>
              <w:left w:val="single" w:sz="4" w:space="0" w:color="000000"/>
              <w:bottom w:val="single" w:sz="4" w:space="0" w:color="000000"/>
              <w:right w:val="single" w:sz="4" w:space="0" w:color="000000"/>
            </w:tcBorders>
          </w:tcPr>
          <w:p w14:paraId="2465A3A4"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The Supplier’s VAT Payer’s code(s)</w:t>
            </w:r>
            <w:r>
              <w:rPr>
                <w:rFonts w:ascii="Arial" w:eastAsia="Arial" w:hAnsi="Arial" w:cs="Arial"/>
                <w:sz w:val="20"/>
                <w:szCs w:val="20"/>
                <w:vertAlign w:val="superscript"/>
              </w:rPr>
              <w:t>8</w:t>
            </w:r>
          </w:p>
        </w:tc>
        <w:tc>
          <w:tcPr>
            <w:tcW w:w="5103" w:type="dxa"/>
            <w:tcBorders>
              <w:top w:val="single" w:sz="4" w:space="0" w:color="000000"/>
              <w:left w:val="single" w:sz="4" w:space="0" w:color="000000"/>
              <w:bottom w:val="single" w:sz="4" w:space="0" w:color="000000"/>
              <w:right w:val="single" w:sz="4" w:space="0" w:color="000000"/>
            </w:tcBorders>
          </w:tcPr>
          <w:p w14:paraId="2465A3A5" w14:textId="4C2B6AA4" w:rsidR="00C647D9" w:rsidRDefault="00C647D9">
            <w:pPr>
              <w:spacing w:before="60" w:after="60"/>
              <w:jc w:val="both"/>
              <w:rPr>
                <w:rFonts w:ascii="Arial" w:eastAsia="Arial" w:hAnsi="Arial" w:cs="Arial"/>
                <w:sz w:val="20"/>
                <w:szCs w:val="20"/>
              </w:rPr>
            </w:pPr>
            <w:bookmarkStart w:id="4" w:name="_GoBack"/>
            <w:bookmarkEnd w:id="4"/>
          </w:p>
        </w:tc>
      </w:tr>
      <w:tr w:rsidR="00C647D9" w14:paraId="2465A3A9" w14:textId="77777777">
        <w:tc>
          <w:tcPr>
            <w:tcW w:w="5245" w:type="dxa"/>
            <w:tcBorders>
              <w:top w:val="single" w:sz="4" w:space="0" w:color="000000"/>
              <w:left w:val="single" w:sz="4" w:space="0" w:color="000000"/>
              <w:bottom w:val="single" w:sz="4" w:space="0" w:color="000000"/>
              <w:right w:val="single" w:sz="4" w:space="0" w:color="000000"/>
            </w:tcBorders>
          </w:tcPr>
          <w:p w14:paraId="2465A3A7"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 xml:space="preserve">Account number and bank name of the Supplier / Representative or the Lead Member of a Group of Suppliers </w:t>
            </w:r>
          </w:p>
        </w:tc>
        <w:tc>
          <w:tcPr>
            <w:tcW w:w="5103" w:type="dxa"/>
            <w:tcBorders>
              <w:top w:val="single" w:sz="4" w:space="0" w:color="000000"/>
              <w:left w:val="single" w:sz="4" w:space="0" w:color="000000"/>
              <w:bottom w:val="single" w:sz="4" w:space="0" w:color="000000"/>
              <w:right w:val="single" w:sz="4" w:space="0" w:color="000000"/>
            </w:tcBorders>
          </w:tcPr>
          <w:p w14:paraId="2465A3A8" w14:textId="0226A810" w:rsidR="00C647D9" w:rsidRDefault="00C647D9">
            <w:pPr>
              <w:spacing w:before="60" w:after="60"/>
              <w:jc w:val="both"/>
              <w:rPr>
                <w:rFonts w:ascii="Arial" w:eastAsia="Arial" w:hAnsi="Arial" w:cs="Arial"/>
                <w:sz w:val="20"/>
                <w:szCs w:val="20"/>
              </w:rPr>
            </w:pPr>
          </w:p>
        </w:tc>
      </w:tr>
      <w:tr w:rsidR="00C647D9" w14:paraId="2465A3AC" w14:textId="77777777">
        <w:tc>
          <w:tcPr>
            <w:tcW w:w="5245" w:type="dxa"/>
            <w:tcBorders>
              <w:top w:val="single" w:sz="4" w:space="0" w:color="000000"/>
              <w:left w:val="single" w:sz="4" w:space="0" w:color="000000"/>
              <w:bottom w:val="single" w:sz="4" w:space="0" w:color="000000"/>
              <w:right w:val="single" w:sz="4" w:space="0" w:color="000000"/>
            </w:tcBorders>
          </w:tcPr>
          <w:p w14:paraId="2465A3AA"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Telephone number of the Supplier / Representative or the Lead Member of a Group of Suppliers</w:t>
            </w:r>
          </w:p>
        </w:tc>
        <w:tc>
          <w:tcPr>
            <w:tcW w:w="5103" w:type="dxa"/>
            <w:tcBorders>
              <w:top w:val="single" w:sz="4" w:space="0" w:color="000000"/>
              <w:left w:val="single" w:sz="4" w:space="0" w:color="000000"/>
              <w:bottom w:val="single" w:sz="4" w:space="0" w:color="000000"/>
              <w:right w:val="single" w:sz="4" w:space="0" w:color="000000"/>
            </w:tcBorders>
          </w:tcPr>
          <w:p w14:paraId="2465A3AB" w14:textId="200A2590" w:rsidR="00C647D9" w:rsidRDefault="00C647D9">
            <w:pPr>
              <w:spacing w:before="60" w:after="60"/>
              <w:jc w:val="both"/>
              <w:rPr>
                <w:rFonts w:ascii="Arial" w:eastAsia="Arial" w:hAnsi="Arial" w:cs="Arial"/>
                <w:sz w:val="20"/>
                <w:szCs w:val="20"/>
              </w:rPr>
            </w:pPr>
          </w:p>
        </w:tc>
      </w:tr>
      <w:tr w:rsidR="00C647D9" w14:paraId="2465A3AF" w14:textId="77777777">
        <w:tc>
          <w:tcPr>
            <w:tcW w:w="5245" w:type="dxa"/>
            <w:tcBorders>
              <w:top w:val="single" w:sz="4" w:space="0" w:color="000000"/>
              <w:left w:val="single" w:sz="4" w:space="0" w:color="000000"/>
              <w:bottom w:val="single" w:sz="4" w:space="0" w:color="000000"/>
              <w:right w:val="single" w:sz="4" w:space="0" w:color="000000"/>
            </w:tcBorders>
          </w:tcPr>
          <w:p w14:paraId="2465A3AD"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 xml:space="preserve">Name, surname of the person authorized for signing of the Tender by the Supplier / Representative or the Lead Member of a Group of Suppliers </w:t>
            </w:r>
          </w:p>
        </w:tc>
        <w:tc>
          <w:tcPr>
            <w:tcW w:w="5103" w:type="dxa"/>
            <w:tcBorders>
              <w:top w:val="single" w:sz="4" w:space="0" w:color="000000"/>
              <w:left w:val="single" w:sz="4" w:space="0" w:color="000000"/>
              <w:bottom w:val="single" w:sz="4" w:space="0" w:color="000000"/>
              <w:right w:val="single" w:sz="4" w:space="0" w:color="000000"/>
            </w:tcBorders>
          </w:tcPr>
          <w:p w14:paraId="2465A3AE" w14:textId="404FBE30" w:rsidR="00C647D9" w:rsidRDefault="00C647D9">
            <w:pPr>
              <w:spacing w:before="60" w:after="60"/>
              <w:jc w:val="both"/>
              <w:rPr>
                <w:rFonts w:ascii="Arial" w:eastAsia="Arial" w:hAnsi="Arial" w:cs="Arial"/>
                <w:sz w:val="20"/>
                <w:szCs w:val="20"/>
              </w:rPr>
            </w:pPr>
          </w:p>
        </w:tc>
      </w:tr>
      <w:tr w:rsidR="00C647D9" w14:paraId="2465A3B2" w14:textId="77777777">
        <w:tc>
          <w:tcPr>
            <w:tcW w:w="5245" w:type="dxa"/>
            <w:tcBorders>
              <w:top w:val="single" w:sz="4" w:space="0" w:color="000000"/>
              <w:left w:val="single" w:sz="4" w:space="0" w:color="000000"/>
              <w:bottom w:val="single" w:sz="4" w:space="0" w:color="000000"/>
              <w:right w:val="single" w:sz="4" w:space="0" w:color="000000"/>
            </w:tcBorders>
          </w:tcPr>
          <w:p w14:paraId="2465A3B0"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 xml:space="preserve">Name and surname, telephone number / mobile telephone number, e-mail address of the contact person of the Supplier / Representative or the Lead Member of a Group of Suppliers having submitted the Tender </w:t>
            </w:r>
          </w:p>
        </w:tc>
        <w:tc>
          <w:tcPr>
            <w:tcW w:w="5103" w:type="dxa"/>
            <w:tcBorders>
              <w:top w:val="single" w:sz="4" w:space="0" w:color="000000"/>
              <w:left w:val="single" w:sz="4" w:space="0" w:color="000000"/>
              <w:bottom w:val="single" w:sz="4" w:space="0" w:color="000000"/>
              <w:right w:val="single" w:sz="4" w:space="0" w:color="000000"/>
            </w:tcBorders>
          </w:tcPr>
          <w:p w14:paraId="2465A3B1" w14:textId="4E3FFCBF" w:rsidR="00C647D9" w:rsidRDefault="00C647D9">
            <w:pPr>
              <w:spacing w:before="60" w:after="60"/>
              <w:jc w:val="both"/>
              <w:rPr>
                <w:rFonts w:ascii="Arial" w:eastAsia="Arial" w:hAnsi="Arial" w:cs="Arial"/>
                <w:sz w:val="20"/>
                <w:szCs w:val="20"/>
              </w:rPr>
            </w:pPr>
          </w:p>
        </w:tc>
      </w:tr>
      <w:tr w:rsidR="00C647D9" w14:paraId="2465A3B5" w14:textId="77777777">
        <w:tc>
          <w:tcPr>
            <w:tcW w:w="5245" w:type="dxa"/>
            <w:tcBorders>
              <w:top w:val="single" w:sz="4" w:space="0" w:color="000000"/>
              <w:left w:val="single" w:sz="4" w:space="0" w:color="000000"/>
              <w:bottom w:val="single" w:sz="4" w:space="0" w:color="000000"/>
              <w:right w:val="single" w:sz="4" w:space="0" w:color="000000"/>
            </w:tcBorders>
          </w:tcPr>
          <w:p w14:paraId="2465A3B3"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Name, surname, telephone number, e-mail address of the person appointed for implementation of the Contract by the Supplier / Representative or the Lead Member of a Group of Suppliers.</w:t>
            </w:r>
          </w:p>
        </w:tc>
        <w:tc>
          <w:tcPr>
            <w:tcW w:w="5103" w:type="dxa"/>
            <w:tcBorders>
              <w:top w:val="single" w:sz="4" w:space="0" w:color="000000"/>
              <w:left w:val="single" w:sz="4" w:space="0" w:color="000000"/>
              <w:bottom w:val="single" w:sz="4" w:space="0" w:color="000000"/>
              <w:right w:val="single" w:sz="4" w:space="0" w:color="000000"/>
            </w:tcBorders>
          </w:tcPr>
          <w:p w14:paraId="2465A3B4" w14:textId="07D005E7" w:rsidR="00C647D9" w:rsidRDefault="00C647D9">
            <w:pPr>
              <w:spacing w:before="60" w:after="60"/>
              <w:jc w:val="both"/>
              <w:rPr>
                <w:rFonts w:ascii="Arial" w:eastAsia="Arial" w:hAnsi="Arial" w:cs="Arial"/>
                <w:sz w:val="20"/>
                <w:szCs w:val="20"/>
              </w:rPr>
            </w:pPr>
          </w:p>
        </w:tc>
      </w:tr>
      <w:tr w:rsidR="00C647D9" w14:paraId="2465A3B8" w14:textId="77777777">
        <w:tc>
          <w:tcPr>
            <w:tcW w:w="5245" w:type="dxa"/>
            <w:tcBorders>
              <w:top w:val="single" w:sz="4" w:space="0" w:color="000000"/>
              <w:left w:val="single" w:sz="4" w:space="0" w:color="000000"/>
              <w:bottom w:val="single" w:sz="4" w:space="0" w:color="000000"/>
              <w:right w:val="single" w:sz="4" w:space="0" w:color="000000"/>
            </w:tcBorders>
          </w:tcPr>
          <w:p w14:paraId="2465A3B6"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Name, surname, job title of the person signing the Contract, legal grounds of representation</w:t>
            </w:r>
            <w:r>
              <w:rPr>
                <w:rFonts w:ascii="Arial" w:eastAsia="Arial" w:hAnsi="Arial" w:cs="Arial"/>
                <w:sz w:val="20"/>
                <w:szCs w:val="20"/>
                <w:vertAlign w:val="superscript"/>
              </w:rPr>
              <w:footnoteReference w:id="5"/>
            </w:r>
            <w:r>
              <w:rPr>
                <w:rFonts w:ascii="Arial" w:eastAsia="Arial" w:hAnsi="Arial" w:cs="Arial"/>
                <w:sz w:val="20"/>
                <w:szCs w:val="20"/>
              </w:rPr>
              <w:t xml:space="preserve"> authorizing the person to sign the Contract on behalf of the Company. </w:t>
            </w:r>
          </w:p>
        </w:tc>
        <w:tc>
          <w:tcPr>
            <w:tcW w:w="5103" w:type="dxa"/>
            <w:tcBorders>
              <w:top w:val="single" w:sz="4" w:space="0" w:color="000000"/>
              <w:left w:val="single" w:sz="4" w:space="0" w:color="000000"/>
              <w:bottom w:val="single" w:sz="4" w:space="0" w:color="000000"/>
              <w:right w:val="single" w:sz="4" w:space="0" w:color="000000"/>
            </w:tcBorders>
          </w:tcPr>
          <w:p w14:paraId="2465A3B7" w14:textId="0A6016A5" w:rsidR="00C647D9" w:rsidRDefault="00C647D9">
            <w:pPr>
              <w:spacing w:before="60" w:after="60"/>
              <w:jc w:val="both"/>
              <w:rPr>
                <w:rFonts w:ascii="Arial" w:eastAsia="Arial" w:hAnsi="Arial" w:cs="Arial"/>
                <w:sz w:val="20"/>
                <w:szCs w:val="20"/>
              </w:rPr>
            </w:pPr>
          </w:p>
        </w:tc>
      </w:tr>
      <w:tr w:rsidR="00C647D9" w14:paraId="2465A3BB" w14:textId="77777777">
        <w:tc>
          <w:tcPr>
            <w:tcW w:w="5245" w:type="dxa"/>
            <w:tcBorders>
              <w:top w:val="single" w:sz="4" w:space="0" w:color="000000"/>
              <w:left w:val="single" w:sz="4" w:space="0" w:color="000000"/>
              <w:bottom w:val="single" w:sz="4" w:space="0" w:color="000000"/>
              <w:right w:val="single" w:sz="4" w:space="0" w:color="000000"/>
            </w:tcBorders>
          </w:tcPr>
          <w:p w14:paraId="2465A3B9" w14:textId="77777777" w:rsidR="00C647D9" w:rsidRDefault="005961F8">
            <w:pPr>
              <w:spacing w:before="60" w:after="60"/>
              <w:jc w:val="both"/>
              <w:rPr>
                <w:rFonts w:ascii="Arial" w:eastAsia="Arial" w:hAnsi="Arial" w:cs="Arial"/>
                <w:sz w:val="20"/>
                <w:szCs w:val="20"/>
              </w:rPr>
            </w:pPr>
            <w:r>
              <w:rPr>
                <w:rFonts w:ascii="Arial" w:eastAsia="Arial" w:hAnsi="Arial" w:cs="Arial"/>
                <w:sz w:val="20"/>
                <w:szCs w:val="20"/>
              </w:rPr>
              <w:t>General details of the Company to be included in the Contract in the event that the Tender is successful during the competition: telephone number, e-mail address, fax number.</w:t>
            </w:r>
          </w:p>
        </w:tc>
        <w:tc>
          <w:tcPr>
            <w:tcW w:w="5103" w:type="dxa"/>
            <w:tcBorders>
              <w:top w:val="single" w:sz="4" w:space="0" w:color="000000"/>
              <w:left w:val="single" w:sz="4" w:space="0" w:color="000000"/>
              <w:bottom w:val="single" w:sz="4" w:space="0" w:color="000000"/>
              <w:right w:val="single" w:sz="4" w:space="0" w:color="000000"/>
            </w:tcBorders>
          </w:tcPr>
          <w:p w14:paraId="2465A3BA" w14:textId="23518100" w:rsidR="00C647D9" w:rsidRDefault="00C647D9">
            <w:pPr>
              <w:spacing w:before="60" w:after="60"/>
              <w:jc w:val="both"/>
              <w:rPr>
                <w:rFonts w:ascii="Arial" w:eastAsia="Arial" w:hAnsi="Arial" w:cs="Arial"/>
                <w:sz w:val="20"/>
                <w:szCs w:val="20"/>
              </w:rPr>
            </w:pPr>
          </w:p>
        </w:tc>
      </w:tr>
    </w:tbl>
    <w:p w14:paraId="2465A3BC" w14:textId="77777777" w:rsidR="00C647D9" w:rsidRDefault="00C647D9">
      <w:pPr>
        <w:jc w:val="both"/>
        <w:rPr>
          <w:rFonts w:ascii="Arial" w:eastAsia="Arial" w:hAnsi="Arial" w:cs="Arial"/>
          <w:sz w:val="18"/>
          <w:szCs w:val="18"/>
        </w:rPr>
      </w:pPr>
    </w:p>
    <w:p w14:paraId="2465A3BD" w14:textId="77777777" w:rsidR="00C647D9" w:rsidRDefault="00C647D9">
      <w:pPr>
        <w:spacing w:before="60" w:after="60"/>
        <w:jc w:val="center"/>
        <w:rPr>
          <w:rFonts w:ascii="Arial" w:eastAsia="Arial" w:hAnsi="Arial" w:cs="Arial"/>
          <w:sz w:val="20"/>
          <w:szCs w:val="20"/>
        </w:rPr>
      </w:pPr>
    </w:p>
    <w:p w14:paraId="2465A3BE" w14:textId="77777777" w:rsidR="00C647D9" w:rsidRDefault="00C647D9">
      <w:pPr>
        <w:spacing w:before="60" w:after="60"/>
        <w:jc w:val="center"/>
        <w:rPr>
          <w:rFonts w:ascii="Arial" w:eastAsia="Arial" w:hAnsi="Arial" w:cs="Arial"/>
          <w:sz w:val="20"/>
          <w:szCs w:val="20"/>
        </w:rPr>
      </w:pPr>
    </w:p>
    <w:p w14:paraId="2465A3BF" w14:textId="77777777" w:rsidR="00C647D9" w:rsidRDefault="00C647D9">
      <w:pPr>
        <w:spacing w:before="60" w:after="60"/>
        <w:jc w:val="center"/>
        <w:rPr>
          <w:rFonts w:ascii="Arial" w:eastAsia="Arial" w:hAnsi="Arial" w:cs="Arial"/>
          <w:sz w:val="20"/>
          <w:szCs w:val="20"/>
        </w:rPr>
      </w:pPr>
    </w:p>
    <w:p w14:paraId="2465A3C0" w14:textId="77777777" w:rsidR="009E68EF" w:rsidRDefault="009E68EF">
      <w:pPr>
        <w:spacing w:before="60" w:after="60"/>
        <w:jc w:val="center"/>
        <w:rPr>
          <w:rFonts w:ascii="Arial" w:eastAsia="Arial" w:hAnsi="Arial" w:cs="Arial"/>
          <w:sz w:val="20"/>
          <w:szCs w:val="20"/>
        </w:rPr>
      </w:pPr>
    </w:p>
    <w:p w14:paraId="2465A3C1" w14:textId="77777777" w:rsidR="00C647D9" w:rsidRDefault="00C647D9">
      <w:pPr>
        <w:spacing w:before="60" w:after="60"/>
        <w:jc w:val="center"/>
        <w:rPr>
          <w:rFonts w:ascii="Arial" w:eastAsia="Arial" w:hAnsi="Arial" w:cs="Arial"/>
          <w:sz w:val="20"/>
          <w:szCs w:val="20"/>
        </w:rPr>
      </w:pPr>
    </w:p>
    <w:p w14:paraId="2465A3C2" w14:textId="77777777" w:rsidR="00C647D9" w:rsidRDefault="005961F8">
      <w:pPr>
        <w:spacing w:before="60" w:after="60"/>
        <w:jc w:val="center"/>
        <w:rPr>
          <w:rFonts w:ascii="Arial" w:eastAsia="Arial" w:hAnsi="Arial" w:cs="Arial"/>
          <w:sz w:val="20"/>
          <w:szCs w:val="20"/>
        </w:rPr>
      </w:pPr>
      <w:r>
        <w:rPr>
          <w:rFonts w:ascii="Arial" w:eastAsia="Arial" w:hAnsi="Arial" w:cs="Arial"/>
          <w:sz w:val="20"/>
          <w:szCs w:val="20"/>
        </w:rPr>
        <w:t>______________________________________________________</w:t>
      </w:r>
    </w:p>
    <w:p w14:paraId="2465A3C4" w14:textId="39AC1935" w:rsidR="00C647D9" w:rsidRDefault="005961F8" w:rsidP="00FD5F04">
      <w:pPr>
        <w:spacing w:before="60" w:after="60"/>
        <w:jc w:val="center"/>
        <w:rPr>
          <w:rFonts w:ascii="Arial" w:eastAsia="Arial" w:hAnsi="Arial" w:cs="Arial"/>
          <w:sz w:val="20"/>
          <w:szCs w:val="20"/>
        </w:rPr>
      </w:pPr>
      <w:r>
        <w:rPr>
          <w:rFonts w:ascii="Arial" w:eastAsia="Arial" w:hAnsi="Arial" w:cs="Arial"/>
          <w:sz w:val="20"/>
          <w:szCs w:val="20"/>
        </w:rPr>
        <w:t>(job title, name, surname, and signature of the Supplier or the authorised person thereof)</w:t>
      </w:r>
      <w:r>
        <w:rPr>
          <w:rFonts w:ascii="Arial" w:eastAsia="Arial" w:hAnsi="Arial" w:cs="Arial"/>
          <w:sz w:val="20"/>
          <w:szCs w:val="20"/>
          <w:vertAlign w:val="superscript"/>
        </w:rPr>
        <w:footnoteReference w:id="6"/>
      </w:r>
    </w:p>
    <w:sectPr w:rsidR="00C647D9" w:rsidSect="00FD5F04">
      <w:headerReference w:type="first" r:id="rId14"/>
      <w:pgSz w:w="11906" w:h="16838"/>
      <w:pgMar w:top="443" w:right="991" w:bottom="720" w:left="720" w:header="284" w:footer="714" w:gutter="0"/>
      <w:cols w:space="720" w:equalWidth="0">
        <w:col w:w="10195"/>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937F9" w14:textId="77777777" w:rsidR="000F6116" w:rsidRDefault="000F6116">
      <w:r>
        <w:separator/>
      </w:r>
    </w:p>
  </w:endnote>
  <w:endnote w:type="continuationSeparator" w:id="0">
    <w:p w14:paraId="0034FD4E" w14:textId="77777777" w:rsidR="000F6116" w:rsidRDefault="000F6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Bookman Old Style">
    <w:panose1 w:val="02050604050505020204"/>
    <w:charset w:val="BA"/>
    <w:family w:val="roman"/>
    <w:pitch w:val="variable"/>
    <w:sig w:usb0="00000287" w:usb1="00000000" w:usb2="00000000" w:usb3="00000000" w:csb0="000000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2C948" w14:textId="77777777" w:rsidR="00F0002D" w:rsidRDefault="00F000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80E30" w14:textId="77777777" w:rsidR="00F0002D" w:rsidRDefault="00F000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861BE" w14:textId="77777777" w:rsidR="00F0002D" w:rsidRDefault="00F000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55801" w14:textId="77777777" w:rsidR="000F6116" w:rsidRDefault="000F6116">
      <w:r>
        <w:separator/>
      </w:r>
    </w:p>
  </w:footnote>
  <w:footnote w:type="continuationSeparator" w:id="0">
    <w:p w14:paraId="3C083531" w14:textId="77777777" w:rsidR="000F6116" w:rsidRDefault="000F6116">
      <w:r>
        <w:continuationSeparator/>
      </w:r>
    </w:p>
  </w:footnote>
  <w:footnote w:id="1">
    <w:p w14:paraId="2465A5A3" w14:textId="77777777" w:rsidR="00C647D9" w:rsidRDefault="005961F8">
      <w:pPr>
        <w:pBdr>
          <w:top w:val="nil"/>
          <w:left w:val="nil"/>
          <w:bottom w:val="nil"/>
          <w:right w:val="nil"/>
          <w:between w:val="nil"/>
        </w:pBdr>
        <w:jc w:val="both"/>
        <w:rPr>
          <w:rFonts w:ascii="Arial" w:eastAsia="Arial" w:hAnsi="Arial" w:cs="Arial"/>
          <w:color w:val="000000"/>
          <w:sz w:val="16"/>
          <w:szCs w:val="16"/>
        </w:rPr>
      </w:pPr>
      <w:r>
        <w:rPr>
          <w:rStyle w:val="FootnoteReference"/>
        </w:rPr>
        <w:footnoteRef/>
      </w:r>
      <w:r>
        <w:rPr>
          <w:rFonts w:ascii="Arial" w:eastAsia="Arial" w:hAnsi="Arial" w:cs="Arial"/>
          <w:color w:val="000000"/>
          <w:sz w:val="16"/>
          <w:szCs w:val="16"/>
        </w:rPr>
        <w:t xml:space="preserve"> A specific name of the Sub-Supplier must be given, if it is known at the time of submission of the Tenders. If there are plans for hiring, but a specific name is not known, specify “unknown”.</w:t>
      </w:r>
    </w:p>
  </w:footnote>
  <w:footnote w:id="2">
    <w:p w14:paraId="2465A5A4" w14:textId="77777777" w:rsidR="00C647D9" w:rsidRDefault="005961F8">
      <w:pPr>
        <w:pBdr>
          <w:top w:val="nil"/>
          <w:left w:val="nil"/>
          <w:bottom w:val="nil"/>
          <w:right w:val="nil"/>
          <w:between w:val="nil"/>
        </w:pBdr>
        <w:jc w:val="both"/>
        <w:rPr>
          <w:rFonts w:ascii="Arial" w:eastAsia="Arial" w:hAnsi="Arial" w:cs="Arial"/>
          <w:color w:val="000000"/>
          <w:sz w:val="18"/>
          <w:szCs w:val="18"/>
        </w:rPr>
      </w:pPr>
      <w:r>
        <w:rPr>
          <w:rStyle w:val="FootnoteReference"/>
        </w:rPr>
        <w:footnoteRef/>
      </w:r>
      <w:r>
        <w:rPr>
          <w:rFonts w:ascii="Arial" w:eastAsia="Arial" w:hAnsi="Arial" w:cs="Arial"/>
          <w:color w:val="000000"/>
          <w:sz w:val="18"/>
          <w:szCs w:val="18"/>
        </w:rPr>
        <w:t xml:space="preserve"> Price, EUR, excluding VAT, would be used for evaluation of the Tenders. Tender Price, EUR, excluding VAT, shall include all costs, all taxes, except for VAT tax, to be paid in accordance with the effective laws of the Republic of Lithuania, including invoice submission costs via the “E-Invoice” System. This shall not be regarded as the Buyer’s commitment to pay the specified sum to the Successful Tenderer during the validity period of the Contract. The Successful Tenderer would be paid for the actual quantity only. </w:t>
      </w:r>
    </w:p>
  </w:footnote>
  <w:footnote w:id="3">
    <w:p w14:paraId="2465A5A5" w14:textId="77777777" w:rsidR="00C647D9" w:rsidRDefault="005961F8">
      <w:pPr>
        <w:pBdr>
          <w:top w:val="nil"/>
          <w:left w:val="nil"/>
          <w:bottom w:val="nil"/>
          <w:right w:val="nil"/>
          <w:between w:val="nil"/>
        </w:pBdr>
        <w:jc w:val="both"/>
        <w:rPr>
          <w:rFonts w:ascii="Arial" w:eastAsia="Arial" w:hAnsi="Arial" w:cs="Arial"/>
          <w:color w:val="000000"/>
          <w:sz w:val="16"/>
          <w:szCs w:val="16"/>
        </w:rPr>
      </w:pPr>
      <w:r>
        <w:rPr>
          <w:rStyle w:val="FootnoteReference"/>
        </w:rPr>
        <w:footnoteRef/>
      </w:r>
      <w:r>
        <w:rPr>
          <w:rFonts w:ascii="Arial" w:eastAsia="Arial" w:hAnsi="Arial" w:cs="Arial"/>
          <w:color w:val="000000"/>
          <w:sz w:val="18"/>
          <w:szCs w:val="18"/>
        </w:rPr>
        <w:t xml:space="preserve"> If the Application for the Procurement is signed by a person authorised by the CEO, a written authorisation or another document granting the right of signature must be appended to the Application.</w:t>
      </w:r>
    </w:p>
  </w:footnote>
  <w:footnote w:id="4">
    <w:p w14:paraId="2465A5A6" w14:textId="77777777" w:rsidR="00C647D9" w:rsidRDefault="005961F8">
      <w:pPr>
        <w:pBdr>
          <w:top w:val="nil"/>
          <w:left w:val="nil"/>
          <w:bottom w:val="nil"/>
          <w:right w:val="nil"/>
          <w:between w:val="nil"/>
        </w:pBdr>
        <w:jc w:val="both"/>
        <w:rPr>
          <w:rFonts w:ascii="Arial" w:eastAsia="Arial" w:hAnsi="Arial" w:cs="Arial"/>
          <w:color w:val="000000"/>
          <w:sz w:val="18"/>
          <w:szCs w:val="18"/>
        </w:rPr>
      </w:pPr>
      <w:r>
        <w:rPr>
          <w:rStyle w:val="FootnoteReference"/>
        </w:rPr>
        <w:footnoteRef/>
      </w:r>
      <w:r>
        <w:rPr>
          <w:rFonts w:ascii="Arial" w:eastAsia="Arial" w:hAnsi="Arial" w:cs="Arial"/>
          <w:color w:val="000000"/>
          <w:sz w:val="18"/>
          <w:szCs w:val="18"/>
        </w:rPr>
        <w:t xml:space="preserve"> In case, if the Tender is submitted by the Group of Suppliers, information on all members of the Group of Suppliers must be provided.</w:t>
      </w:r>
    </w:p>
  </w:footnote>
  <w:footnote w:id="5">
    <w:p w14:paraId="2465A5A7" w14:textId="77777777" w:rsidR="00C647D9" w:rsidRDefault="005961F8">
      <w:pPr>
        <w:pBdr>
          <w:top w:val="nil"/>
          <w:left w:val="nil"/>
          <w:bottom w:val="nil"/>
          <w:right w:val="nil"/>
          <w:between w:val="nil"/>
        </w:pBdr>
        <w:jc w:val="both"/>
        <w:rPr>
          <w:rFonts w:ascii="Arial" w:eastAsia="Arial" w:hAnsi="Arial" w:cs="Arial"/>
          <w:color w:val="000000"/>
          <w:sz w:val="18"/>
          <w:szCs w:val="18"/>
        </w:rPr>
      </w:pPr>
      <w:r>
        <w:rPr>
          <w:rStyle w:val="FootnoteReference"/>
        </w:rPr>
        <w:footnoteRef/>
      </w:r>
      <w:r>
        <w:rPr>
          <w:rFonts w:ascii="Arial" w:eastAsia="Arial" w:hAnsi="Arial" w:cs="Arial"/>
          <w:color w:val="000000"/>
          <w:sz w:val="18"/>
          <w:szCs w:val="18"/>
        </w:rPr>
        <w:t xml:space="preserve"> Indicate the date and number of an authorisation or the date and number of another document (articles of association of the company, regulations, etc.). </w:t>
      </w:r>
    </w:p>
  </w:footnote>
  <w:footnote w:id="6">
    <w:p w14:paraId="2465A5A8" w14:textId="77777777" w:rsidR="00C647D9" w:rsidRDefault="005961F8">
      <w:pPr>
        <w:pBdr>
          <w:top w:val="nil"/>
          <w:left w:val="nil"/>
          <w:bottom w:val="nil"/>
          <w:right w:val="nil"/>
          <w:between w:val="nil"/>
        </w:pBdr>
        <w:jc w:val="both"/>
        <w:rPr>
          <w:rFonts w:ascii="Arial" w:eastAsia="Arial" w:hAnsi="Arial" w:cs="Arial"/>
          <w:color w:val="000000"/>
          <w:sz w:val="18"/>
          <w:szCs w:val="18"/>
        </w:rPr>
      </w:pPr>
      <w:r>
        <w:rPr>
          <w:rStyle w:val="FootnoteReference"/>
        </w:rPr>
        <w:footnoteRef/>
      </w:r>
      <w:r>
        <w:rPr>
          <w:rFonts w:ascii="Arial" w:eastAsia="Arial" w:hAnsi="Arial" w:cs="Arial"/>
          <w:color w:val="000000"/>
          <w:sz w:val="18"/>
          <w:szCs w:val="18"/>
        </w:rPr>
        <w:t xml:space="preserve"> If the Tender for the Procurement is signed by a person authorised by the CEO, a written authorisation or another document granting the right of signature must be appended to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64F39" w14:textId="77777777" w:rsidR="00F0002D" w:rsidRDefault="00F000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C6E0F" w14:textId="77777777" w:rsidR="00F0002D" w:rsidRDefault="00F000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5A594" w14:textId="77777777" w:rsidR="00C647D9" w:rsidRDefault="00C647D9">
    <w:pPr>
      <w:pBdr>
        <w:top w:val="nil"/>
        <w:left w:val="nil"/>
        <w:bottom w:val="nil"/>
        <w:right w:val="nil"/>
        <w:between w:val="nil"/>
      </w:pBdr>
      <w:tabs>
        <w:tab w:val="center" w:pos="4153"/>
        <w:tab w:val="right" w:pos="8306"/>
      </w:tabs>
      <w:rPr>
        <w:rFonts w:ascii="Arial" w:eastAsia="Arial" w:hAnsi="Arial" w:cs="Arial"/>
        <w:i/>
        <w:color w:val="000000"/>
        <w:sz w:val="20"/>
        <w:szCs w:val="20"/>
      </w:rPr>
    </w:pPr>
  </w:p>
  <w:p w14:paraId="2465A595" w14:textId="77777777" w:rsidR="00C647D9" w:rsidRDefault="00C647D9">
    <w:pPr>
      <w:pBdr>
        <w:top w:val="nil"/>
        <w:left w:val="nil"/>
        <w:bottom w:val="nil"/>
        <w:right w:val="nil"/>
        <w:between w:val="nil"/>
      </w:pBdr>
      <w:tabs>
        <w:tab w:val="center" w:pos="4153"/>
        <w:tab w:val="right" w:pos="8306"/>
      </w:tabs>
      <w:rPr>
        <w:rFonts w:ascii="Arial" w:eastAsia="Arial" w:hAnsi="Arial" w:cs="Arial"/>
        <w:i/>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5A59A" w14:textId="77777777" w:rsidR="00C647D9" w:rsidRDefault="005961F8">
    <w:pPr>
      <w:spacing w:before="60" w:after="60"/>
      <w:ind w:left="5760"/>
      <w:rPr>
        <w:rFonts w:ascii="Arial" w:eastAsia="Arial" w:hAnsi="Arial" w:cs="Arial"/>
        <w:b/>
        <w:sz w:val="22"/>
        <w:szCs w:val="22"/>
      </w:rPr>
    </w:pPr>
    <w:r>
      <w:rPr>
        <w:rFonts w:ascii="Arial" w:eastAsia="Arial" w:hAnsi="Arial" w:cs="Arial"/>
        <w:b/>
        <w:noProof/>
        <w:sz w:val="22"/>
        <w:szCs w:val="22"/>
      </w:rPr>
      <mc:AlternateContent>
        <mc:Choice Requires="wps">
          <w:drawing>
            <wp:anchor distT="0" distB="0" distL="114300" distR="114300" simplePos="0" relativeHeight="251660288" behindDoc="0" locked="0" layoutInCell="1" hidden="0" allowOverlap="1" wp14:anchorId="2465A59F" wp14:editId="2465A5A0">
              <wp:simplePos x="0" y="0"/>
              <wp:positionH relativeFrom="page">
                <wp:posOffset>-4761</wp:posOffset>
              </wp:positionH>
              <wp:positionV relativeFrom="page">
                <wp:posOffset>185738</wp:posOffset>
              </wp:positionV>
              <wp:extent cx="7569835" cy="276225"/>
              <wp:effectExtent l="0" t="0" r="0" b="0"/>
              <wp:wrapNone/>
              <wp:docPr id="11" name="Rectangle 11" descr="{&quot;HashCode&quot;:313115933,&quot;Height&quot;:841.0,&quot;Width&quot;:595.0,&quot;Placement&quot;:&quot;Header&quot;,&quot;Index&quot;:&quot;FirstPage&quot;,&quot;Section&quot;:2,&quot;Top&quot;:0.0,&quot;Left&quot;:0.0}"/>
              <wp:cNvGraphicFramePr/>
              <a:graphic xmlns:a="http://schemas.openxmlformats.org/drawingml/2006/main">
                <a:graphicData uri="http://schemas.microsoft.com/office/word/2010/wordprocessingShape">
                  <wps:wsp>
                    <wps:cNvSpPr/>
                    <wps:spPr>
                      <a:xfrm>
                        <a:off x="1565845" y="3646650"/>
                        <a:ext cx="7560310" cy="266700"/>
                      </a:xfrm>
                      <a:prstGeom prst="rect">
                        <a:avLst/>
                      </a:prstGeom>
                      <a:noFill/>
                      <a:ln>
                        <a:noFill/>
                      </a:ln>
                    </wps:spPr>
                    <wps:txbx>
                      <w:txbxContent>
                        <w:p w14:paraId="2465A5AE" w14:textId="77777777" w:rsidR="00C647D9" w:rsidRDefault="00C647D9">
                          <w:pPr>
                            <w:jc w:val="right"/>
                            <w:textDirection w:val="btLr"/>
                          </w:pPr>
                        </w:p>
                      </w:txbxContent>
                    </wps:txbx>
                    <wps:bodyPr spcFirstLastPara="1" wrap="square" lIns="91425" tIns="0" rIns="254000" bIns="0" anchor="t" anchorCtr="0">
                      <a:noAutofit/>
                    </wps:bodyPr>
                  </wps:wsp>
                </a:graphicData>
              </a:graphic>
            </wp:anchor>
          </w:drawing>
        </mc:Choice>
        <mc:Fallback>
          <w:pict>
            <v:rect w14:anchorId="2465A59F" id="Rectangle 11" o:spid="_x0000_s1026" alt="{&quot;HashCode&quot;:313115933,&quot;Height&quot;:841.0,&quot;Width&quot;:595.0,&quot;Placement&quot;:&quot;Header&quot;,&quot;Index&quot;:&quot;FirstPage&quot;,&quot;Section&quot;:2,&quot;Top&quot;:0.0,&quot;Left&quot;:0.0}" style="position:absolute;left:0;text-align:left;margin-left:-.35pt;margin-top:14.65pt;width:596.05pt;height:21.7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lBLQgIAAGUEAAAOAAAAZHJzL2Uyb0RvYy54bWysVE2P0zAQvSPxHywfOEHz0SbbhqYrtKvC&#10;ShVUdBFn13ESS4nttd021Yr/zthxu3zcEBdnZjyZeW/mJcvboe/QkWnDpShxMokxYoLKioumxN8e&#10;1+/mGBlLREU6KViJz8zg29XrV8uTKlgqW9lVTCMoIkxxUiVurVVFFBnasp6YiVRMwGUtdU8suLqJ&#10;Kk1OUL3vojSO8+gkdaW0pMwYiN6Pl3jl69c1o/ZLXRtmUVdiwGb9qf25d2e0WpKi0US1nAYY5B9Q&#10;9IQLaHotdU8sQQfN/yrVc6qlkbWdUNlHsq45ZZ4DsEniP9jsWqKY5wLDMeo6JvP/ytLPx61GvILd&#10;JRgJ0sOOvsLUiGg6hlysYobCwJ7fPB2kff+JmPZOVmz0imkyTZJsMZ2+DdeMN60Nl/MZ6CFcfOeV&#10;bUM8W2TX+LYjlPVMXN65lCEgi9EOBR5ExYZQYHysuTZ2S5qAJeTtADxoMWSmIfooVYjE19YbVl+6&#10;QvCHk8JJmQImslNbHTwDptvrUOvePWFjaIBhZXk2n2UYnUs8zWd5ngUpscEiCgk3WR5PE1AchYw0&#10;z29inxC9VFKA/iOTPXJGiTXg9goix42x0B1SLymusZBr3nVerp34LQCJLhI58CNcZ9lhPwQOe1md&#10;YclGUT+yDXFj0yBz2O4JpF9i83QgmmHUPQjQ1iKZpUDNegcoaG+k2SwGEmh/CRNBWwnKsBiN5p0F&#10;L/YkhPxwsLLmnoiDM2IIKEHLnl/47tzH8qvvs17+DqufAAAA//8DAFBLAwQUAAYACAAAACEAkr9P&#10;MN4AAAAIAQAADwAAAGRycy9kb3ducmV2LnhtbEyPQU+DQBSE7yb+h80z8dYuYCMt8mgMxpPRxKqx&#10;x4V9AoF9S9htS/+925MeJzOZ+SbfzmYQR5pcZxkhXkYgiGurO24QPj+eF2sQzivWarBMCGdysC2u&#10;r3KVaXvidzrufCNCCbtMIbTej5mUrm7JKLe0I3HwfuxklA9yaqSe1CmUm0EmUXQvjeo4LLRqpLKl&#10;ut8dDMKbKr/6sjfTeXz9Tlf7feXKpxfE25v58QGEp9n/heGCH9ChCEyVPbB2YkBYpCGIkGzuQFzs&#10;eBOvQFQIabIGWeTy/4HiFwAA//8DAFBLAQItABQABgAIAAAAIQC2gziS/gAAAOEBAAATAAAAAAAA&#10;AAAAAAAAAAAAAABbQ29udGVudF9UeXBlc10ueG1sUEsBAi0AFAAGAAgAAAAhADj9If/WAAAAlAEA&#10;AAsAAAAAAAAAAAAAAAAALwEAAF9yZWxzLy5yZWxzUEsBAi0AFAAGAAgAAAAhAOxeUEtCAgAAZQQA&#10;AA4AAAAAAAAAAAAAAAAALgIAAGRycy9lMm9Eb2MueG1sUEsBAi0AFAAGAAgAAAAhAJK/TzDeAAAA&#10;CAEAAA8AAAAAAAAAAAAAAAAAnAQAAGRycy9kb3ducmV2LnhtbFBLBQYAAAAABAAEAPMAAACnBQAA&#10;AAA=&#10;" filled="f" stroked="f">
              <v:textbox inset="2.53958mm,0,20pt,0">
                <w:txbxContent>
                  <w:p w14:paraId="2465A5AE" w14:textId="77777777" w:rsidR="00C647D9" w:rsidRDefault="00C647D9">
                    <w:pPr>
                      <w:jc w:val="right"/>
                      <w:textDirection w:val="btLr"/>
                    </w:pPr>
                  </w:p>
                </w:txbxContent>
              </v:textbox>
              <w10:wrap anchorx="page" anchory="page"/>
            </v:rect>
          </w:pict>
        </mc:Fallback>
      </mc:AlternateContent>
    </w:r>
    <w:r>
      <w:rPr>
        <w:rFonts w:ascii="Arial" w:eastAsia="Arial" w:hAnsi="Arial" w:cs="Arial"/>
        <w:b/>
        <w:noProof/>
        <w:sz w:val="22"/>
        <w:szCs w:val="22"/>
      </w:rPr>
      <mc:AlternateContent>
        <mc:Choice Requires="wps">
          <w:drawing>
            <wp:anchor distT="0" distB="0" distL="114300" distR="114300" simplePos="0" relativeHeight="251661312" behindDoc="0" locked="0" layoutInCell="1" hidden="0" allowOverlap="1" wp14:anchorId="2465A5A1" wp14:editId="2465A5A2">
              <wp:simplePos x="0" y="0"/>
              <wp:positionH relativeFrom="page">
                <wp:align>right</wp:align>
              </wp:positionH>
              <wp:positionV relativeFrom="page">
                <wp:align>top</wp:align>
              </wp:positionV>
              <wp:extent cx="7781925" cy="276225"/>
              <wp:effectExtent l="0" t="0" r="0" b="0"/>
              <wp:wrapNone/>
              <wp:docPr id="10" name="Rectangle 10" descr="{&quot;HashCode&quot;:313115933,&quot;Height&quot;:9999999.0,&quot;Width&quot;:9999999.0,&quot;Placement&quot;:&quot;Header&quot;,&quot;Index&quot;:&quot;FirstPage&quot;,&quot;Section&quot;:3,&quot;Top&quot;:0.0,&quot;Left&quot;:0.0}"/>
              <wp:cNvGraphicFramePr/>
              <a:graphic xmlns:a="http://schemas.openxmlformats.org/drawingml/2006/main">
                <a:graphicData uri="http://schemas.microsoft.com/office/word/2010/wordprocessingShape">
                  <wps:wsp>
                    <wps:cNvSpPr/>
                    <wps:spPr>
                      <a:xfrm>
                        <a:off x="1459800" y="3646650"/>
                        <a:ext cx="7772400" cy="266700"/>
                      </a:xfrm>
                      <a:prstGeom prst="rect">
                        <a:avLst/>
                      </a:prstGeom>
                      <a:noFill/>
                      <a:ln>
                        <a:noFill/>
                      </a:ln>
                    </wps:spPr>
                    <wps:txbx>
                      <w:txbxContent>
                        <w:p w14:paraId="2465A5AF" w14:textId="77777777" w:rsidR="00C647D9" w:rsidRDefault="00C647D9">
                          <w:pPr>
                            <w:jc w:val="right"/>
                            <w:textDirection w:val="btLr"/>
                          </w:pPr>
                        </w:p>
                      </w:txbxContent>
                    </wps:txbx>
                    <wps:bodyPr spcFirstLastPara="1" wrap="square" lIns="91425" tIns="0" rIns="254000" bIns="0" anchor="t" anchorCtr="0">
                      <a:noAutofit/>
                    </wps:bodyPr>
                  </wps:wsp>
                </a:graphicData>
              </a:graphic>
            </wp:anchor>
          </w:drawing>
        </mc:Choice>
        <mc:Fallback>
          <w:pict>
            <v:rect w14:anchorId="2465A5A1" id="Rectangle 10" o:spid="_x0000_s1027" alt="{&quot;HashCode&quot;:313115933,&quot;Height&quot;:9999999.0,&quot;Width&quot;:9999999.0,&quot;Placement&quot;:&quot;Header&quot;,&quot;Index&quot;:&quot;FirstPage&quot;,&quot;Section&quot;:3,&quot;Top&quot;:0.0,&quot;Left&quot;:0.0}" style="position:absolute;left:0;text-align:left;margin-left:561.55pt;margin-top:0;width:612.75pt;height:21.75pt;z-index:251661312;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RYPwIAAHQEAAAOAAAAZHJzL2Uyb0RvYy54bWysVMuO0zAU3SPxD5YXrKB59DUNTUdoRoWR&#10;KqjoINau4ySWEttju00qxL9z7TgdHmKD6MK5r56ce+511rd926Az04ZLkeNkEmPEBJUFF1WOvzxu&#10;39xgZCwRBWmkYDm+MINvNy9frDuVsVTWsimYRgAiTNapHNfWqiyKDK1ZS8xEKiYgWUrdEguurqJC&#10;kw7Q2yZK43gRdVIXSkvKjIHo/ZDEG49flozaT2VpmEVNjoGb9af259Gd0WZNskoTVXMaaJB/YNES&#10;LuClV6h7Ygk6af4HVMuplkaWdkJlG8my5JT5HqCbJP6tm0NNFPO9gDhGXWUy/w+WfjzvNeIFzA7k&#10;EaSFGX0G1YioGoZcrGCGgmDfXj2dpH37gZj6ThZs8LJpMk2S+Wo6fR3SjFe1DcnV8JvEIfmVF7b+&#10;S27fEMpaJsb/jnAE1mOwA8iDKFgfQIbHlmtj96QKnELdAZqAnQyVI79HqUIkvtLasXJ8KwS/u5Xo&#10;lMlAmYPa6+AZMN18+1K37gmTQz2INpuvbmJQ6ZLj6WK2WMzDSrHeIgoFy+UynbkCChXpYrEEGyCj&#10;ZyQF7N8z2SJn5FgDb79J5LwzdigdS9yLhdzypoE4yRrxSwAwXSRy5Ae6zrL9sR/mOzZ2lMUFZm4U&#10;9crtiFNPw9YnGHVwE3Jsnk5EM4yaBwGrtkpm6RyujnegE+2NdA5tgXccw0TQWsKiWIwG886CF/te&#10;hHx3srLkvh/HauAQyMJqe0XCNXR352ffVz1/LDY/AAAA//8DAFBLAwQUAAYACAAAACEApI1dANwA&#10;AAAFAQAADwAAAGRycy9kb3ducmV2LnhtbEyPQUvDQBCF74L/YRnBm90YG5WYTZGIJ1FoVexxkh2T&#10;kOxs2N226b9360UvA4/3eO+bYjWbUezJ+d6ygutFAoK4sbrnVsHH+/PVPQgfkDWOlknBkTysyvOz&#10;AnNtD7ym/Sa0Ipawz1FBF8KUS+mbjgz6hZ2Io/dtncEQpWuldniI5WaUaZLcSoM9x4UOJ6o6aobN&#10;zih4w+pzqAbjjtPr191yu6199fSi1OXF/PgAItAc/sJwwo/oUEam2u5YezEqiI+E33vy0jTLQNQK&#10;ljcZyLKQ/+nLHwAAAP//AwBQSwECLQAUAAYACAAAACEAtoM4kv4AAADhAQAAEwAAAAAAAAAAAAAA&#10;AAAAAAAAW0NvbnRlbnRfVHlwZXNdLnhtbFBLAQItABQABgAIAAAAIQA4/SH/1gAAAJQBAAALAAAA&#10;AAAAAAAAAAAAAC8BAABfcmVscy8ucmVsc1BLAQItABQABgAIAAAAIQBONARYPwIAAHQEAAAOAAAA&#10;AAAAAAAAAAAAAC4CAABkcnMvZTJvRG9jLnhtbFBLAQItABQABgAIAAAAIQCkjV0A3AAAAAUBAAAP&#10;AAAAAAAAAAAAAAAAAJkEAABkcnMvZG93bnJldi54bWxQSwUGAAAAAAQABADzAAAAogUAAAAA&#10;" filled="f" stroked="f">
              <v:textbox inset="2.53958mm,0,20pt,0">
                <w:txbxContent>
                  <w:p w14:paraId="2465A5AF" w14:textId="77777777" w:rsidR="00C647D9" w:rsidRDefault="00C647D9">
                    <w:pPr>
                      <w:jc w:val="right"/>
                      <w:textDirection w:val="btL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A7D19"/>
    <w:multiLevelType w:val="multilevel"/>
    <w:tmpl w:val="F03A71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F71CBD"/>
    <w:multiLevelType w:val="multilevel"/>
    <w:tmpl w:val="706EC576"/>
    <w:lvl w:ilvl="0">
      <w:start w:val="1"/>
      <w:numFmt w:val="decimal"/>
      <w:lvlText w:val="%1."/>
      <w:lvlJc w:val="left"/>
      <w:pPr>
        <w:ind w:left="720" w:hanging="360"/>
      </w:pPr>
    </w:lvl>
    <w:lvl w:ilvl="1">
      <w:start w:val="1"/>
      <w:numFmt w:val="decimal"/>
      <w:lvlText w:val="%1.%2."/>
      <w:lvlJc w:val="left"/>
      <w:pPr>
        <w:ind w:left="720" w:hanging="720"/>
      </w:pPr>
      <w:rPr>
        <w:rFonts w:ascii="Arial" w:eastAsia="Arial" w:hAnsi="Arial" w:cs="Arial"/>
        <w:b w:val="0"/>
        <w:i w:val="0"/>
        <w:color w:val="000000"/>
        <w:sz w:val="20"/>
        <w:szCs w:val="20"/>
      </w:rPr>
    </w:lvl>
    <w:lvl w:ilvl="2">
      <w:start w:val="1"/>
      <w:numFmt w:val="decimal"/>
      <w:lvlText w:val="%1.%2.%3."/>
      <w:lvlJc w:val="left"/>
      <w:pPr>
        <w:ind w:left="1080" w:hanging="720"/>
      </w:pPr>
      <w:rPr>
        <w:color w:val="00000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 w15:restartNumberingAfterBreak="0">
    <w:nsid w:val="0D1F0A0C"/>
    <w:multiLevelType w:val="multilevel"/>
    <w:tmpl w:val="5C22E4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966864"/>
    <w:multiLevelType w:val="multilevel"/>
    <w:tmpl w:val="2488DE50"/>
    <w:lvl w:ilvl="0">
      <w:start w:val="1"/>
      <w:numFmt w:val="decimal"/>
      <w:pStyle w:val="a-skyrius"/>
      <w:lvlText w:val="%1."/>
      <w:lvlJc w:val="left"/>
      <w:pPr>
        <w:tabs>
          <w:tab w:val="num" w:pos="720"/>
        </w:tabs>
        <w:ind w:left="720" w:hanging="720"/>
      </w:pPr>
    </w:lvl>
    <w:lvl w:ilvl="1">
      <w:start w:val="1"/>
      <w:numFmt w:val="decimal"/>
      <w:pStyle w:val="a-tekstas-numeravimas-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7710129"/>
    <w:multiLevelType w:val="multilevel"/>
    <w:tmpl w:val="4D2E7222"/>
    <w:lvl w:ilvl="0">
      <w:start w:val="1"/>
      <w:numFmt w:val="decimal"/>
      <w:lvlText w:val="%1."/>
      <w:lvlJc w:val="left"/>
      <w:pPr>
        <w:ind w:left="720" w:hanging="360"/>
      </w:pPr>
      <w:rPr>
        <w:b/>
        <w:color w:val="000000"/>
      </w:rPr>
    </w:lvl>
    <w:lvl w:ilvl="1">
      <w:start w:val="1"/>
      <w:numFmt w:val="decimal"/>
      <w:lvlText w:val="%1.%2."/>
      <w:lvlJc w:val="left"/>
      <w:pPr>
        <w:ind w:left="1070" w:hanging="360"/>
      </w:pPr>
      <w:rPr>
        <w:rFonts w:ascii="Arial" w:eastAsia="Arial" w:hAnsi="Arial" w:cs="Arial"/>
        <w:b w:val="0"/>
        <w:i w:val="0"/>
      </w:rPr>
    </w:lvl>
    <w:lvl w:ilvl="2">
      <w:start w:val="1"/>
      <w:numFmt w:val="decimal"/>
      <w:lvlText w:val="%1.%2.%3."/>
      <w:lvlJc w:val="left"/>
      <w:pPr>
        <w:ind w:left="862" w:hanging="720"/>
      </w:pPr>
      <w:rPr>
        <w:b w:val="0"/>
      </w:rPr>
    </w:lvl>
    <w:lvl w:ilvl="3">
      <w:start w:val="1"/>
      <w:numFmt w:val="decimal"/>
      <w:lvlText w:val="%1.%2.%3.%4."/>
      <w:lvlJc w:val="left"/>
      <w:pPr>
        <w:ind w:left="1288" w:hanging="719"/>
      </w:pPr>
      <w:rPr>
        <w:b w:val="0"/>
        <w:sz w:val="20"/>
        <w:szCs w:val="20"/>
      </w:rPr>
    </w:lvl>
    <w:lvl w:ilvl="4">
      <w:start w:val="1"/>
      <w:numFmt w:val="decimal"/>
      <w:lvlText w:val="%1.%2.%3.%4.%5."/>
      <w:lvlJc w:val="left"/>
      <w:pPr>
        <w:ind w:left="1221" w:hanging="1080"/>
      </w:pPr>
      <w:rPr>
        <w:b w:val="0"/>
        <w:sz w:val="20"/>
        <w:szCs w:val="20"/>
      </w:r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291E2CB7"/>
    <w:multiLevelType w:val="multilevel"/>
    <w:tmpl w:val="6AB896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B4116E7"/>
    <w:multiLevelType w:val="multilevel"/>
    <w:tmpl w:val="9836BF6E"/>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2F1F6CC9"/>
    <w:multiLevelType w:val="multilevel"/>
    <w:tmpl w:val="77A8CEC2"/>
    <w:lvl w:ilvl="0">
      <w:start w:val="1"/>
      <w:numFmt w:val="decimal"/>
      <w:lvlText w:val="%1."/>
      <w:lvlJc w:val="left"/>
      <w:pPr>
        <w:ind w:left="720" w:hanging="360"/>
      </w:pPr>
      <w:rPr>
        <w:b/>
        <w:color w:val="000000"/>
      </w:rPr>
    </w:lvl>
    <w:lvl w:ilvl="1">
      <w:start w:val="1"/>
      <w:numFmt w:val="decimal"/>
      <w:lvlText w:val="%1.%2."/>
      <w:lvlJc w:val="left"/>
      <w:pPr>
        <w:ind w:left="785" w:hanging="360"/>
      </w:pPr>
      <w:rPr>
        <w:i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color w:val="000000"/>
        <w:sz w:val="20"/>
        <w:szCs w:val="20"/>
      </w:rPr>
    </w:lvl>
    <w:lvl w:ilvl="4">
      <w:start w:val="1"/>
      <w:numFmt w:val="decimal"/>
      <w:lvlText w:val="%1.%2.%3.%4.%5."/>
      <w:lvlJc w:val="left"/>
      <w:pPr>
        <w:ind w:left="1440" w:hanging="1080"/>
      </w:pPr>
      <w:rPr>
        <w:b w:val="0"/>
      </w:r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3D1F0DFB"/>
    <w:multiLevelType w:val="multilevel"/>
    <w:tmpl w:val="07AE02F0"/>
    <w:lvl w:ilvl="0">
      <w:start w:val="6"/>
      <w:numFmt w:val="decimal"/>
      <w:lvlText w:val="%1."/>
      <w:lvlJc w:val="left"/>
      <w:pPr>
        <w:ind w:left="720" w:hanging="360"/>
      </w:pPr>
    </w:lvl>
    <w:lvl w:ilvl="1">
      <w:start w:val="1"/>
      <w:numFmt w:val="decimal"/>
      <w:lvlText w:val="%1.%2."/>
      <w:lvlJc w:val="left"/>
      <w:pPr>
        <w:ind w:left="720" w:hanging="720"/>
      </w:pPr>
      <w:rPr>
        <w:rFonts w:ascii="Arial" w:eastAsia="Arial" w:hAnsi="Arial" w:cs="Arial"/>
        <w:b w:val="0"/>
        <w:i w:val="0"/>
        <w:color w:val="000000"/>
        <w:sz w:val="20"/>
        <w:szCs w:val="20"/>
      </w:rPr>
    </w:lvl>
    <w:lvl w:ilvl="2">
      <w:start w:val="1"/>
      <w:numFmt w:val="decimal"/>
      <w:lvlText w:val="%1.%2.%3."/>
      <w:lvlJc w:val="left"/>
      <w:pPr>
        <w:ind w:left="1080" w:hanging="720"/>
      </w:pPr>
      <w:rPr>
        <w:color w:val="00000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15:restartNumberingAfterBreak="0">
    <w:nsid w:val="64625999"/>
    <w:multiLevelType w:val="multilevel"/>
    <w:tmpl w:val="36F6F942"/>
    <w:lvl w:ilvl="0">
      <w:start w:val="1"/>
      <w:numFmt w:val="decimal"/>
      <w:lvlText w:val="%1."/>
      <w:lvlJc w:val="left"/>
      <w:pPr>
        <w:ind w:left="672" w:hanging="672"/>
      </w:pPr>
    </w:lvl>
    <w:lvl w:ilvl="1">
      <w:start w:val="3"/>
      <w:numFmt w:val="decimal"/>
      <w:lvlText w:val="%1.%2."/>
      <w:lvlJc w:val="left"/>
      <w:pPr>
        <w:ind w:left="672" w:hanging="672"/>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6BFE2D22"/>
    <w:multiLevelType w:val="multilevel"/>
    <w:tmpl w:val="6F2453F4"/>
    <w:lvl w:ilvl="0">
      <w:start w:val="1"/>
      <w:numFmt w:val="decimal"/>
      <w:lvlText w:val="%1."/>
      <w:lvlJc w:val="left"/>
      <w:pPr>
        <w:ind w:left="780" w:hanging="780"/>
      </w:pPr>
    </w:lvl>
    <w:lvl w:ilvl="1">
      <w:start w:val="1"/>
      <w:numFmt w:val="decimal"/>
      <w:lvlText w:val="%1.%2."/>
      <w:lvlJc w:val="left"/>
      <w:pPr>
        <w:ind w:left="780" w:hanging="780"/>
      </w:pPr>
    </w:lvl>
    <w:lvl w:ilvl="2">
      <w:start w:val="19"/>
      <w:numFmt w:val="decimal"/>
      <w:lvlText w:val="%1.%2.%3."/>
      <w:lvlJc w:val="left"/>
      <w:pPr>
        <w:ind w:left="780" w:hanging="780"/>
      </w:pPr>
    </w:lvl>
    <w:lvl w:ilvl="3">
      <w:start w:val="1"/>
      <w:numFmt w:val="decimal"/>
      <w:lvlText w:val="%1.%2.%3.%4."/>
      <w:lvlJc w:val="left"/>
      <w:pPr>
        <w:ind w:left="780" w:hanging="78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748979EF"/>
    <w:multiLevelType w:val="multilevel"/>
    <w:tmpl w:val="545E19F2"/>
    <w:lvl w:ilvl="0">
      <w:start w:val="1"/>
      <w:numFmt w:val="decimal"/>
      <w:pStyle w:val="S1lygis"/>
      <w:lvlText w:val="%1."/>
      <w:lvlJc w:val="left"/>
      <w:pPr>
        <w:ind w:left="672" w:hanging="672"/>
      </w:pPr>
    </w:lvl>
    <w:lvl w:ilvl="1">
      <w:start w:val="1"/>
      <w:numFmt w:val="decimal"/>
      <w:pStyle w:val="S2lygis"/>
      <w:lvlText w:val="%1.%2."/>
      <w:lvlJc w:val="left"/>
      <w:pPr>
        <w:ind w:left="672" w:hanging="672"/>
      </w:pPr>
    </w:lvl>
    <w:lvl w:ilvl="2">
      <w:start w:val="2"/>
      <w:numFmt w:val="decimal"/>
      <w:pStyle w:val="S3lygis"/>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6"/>
  </w:num>
  <w:num w:numId="2">
    <w:abstractNumId w:val="7"/>
  </w:num>
  <w:num w:numId="3">
    <w:abstractNumId w:val="8"/>
  </w:num>
  <w:num w:numId="4">
    <w:abstractNumId w:val="11"/>
  </w:num>
  <w:num w:numId="5">
    <w:abstractNumId w:val="10"/>
  </w:num>
  <w:num w:numId="6">
    <w:abstractNumId w:val="4"/>
  </w:num>
  <w:num w:numId="7">
    <w:abstractNumId w:val="0"/>
  </w:num>
  <w:num w:numId="8">
    <w:abstractNumId w:val="5"/>
  </w:num>
  <w:num w:numId="9">
    <w:abstractNumId w:val="1"/>
  </w:num>
  <w:num w:numId="10">
    <w:abstractNumId w:val="9"/>
  </w:num>
  <w:num w:numId="11">
    <w:abstractNumId w:val="2"/>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647D9"/>
    <w:rsid w:val="000F6116"/>
    <w:rsid w:val="0041454D"/>
    <w:rsid w:val="005961F8"/>
    <w:rsid w:val="00634FFC"/>
    <w:rsid w:val="009E68EF"/>
    <w:rsid w:val="00BA5AAE"/>
    <w:rsid w:val="00C647D9"/>
    <w:rsid w:val="00E368FF"/>
    <w:rsid w:val="00F0002D"/>
    <w:rsid w:val="00FD5F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5A342"/>
  <w15:docId w15:val="{ABCDB409-5C40-4FDD-8BEE-72CB2A2F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style>
  <w:style w:type="paragraph" w:styleId="Heading1">
    <w:name w:val="heading 1"/>
    <w:aliases w:val="H1"/>
    <w:basedOn w:val="Normal"/>
    <w:next w:val="Normal"/>
    <w:link w:val="Heading1Char"/>
    <w:qFormat/>
    <w:rsid w:val="007B4F20"/>
    <w:pPr>
      <w:keepNext/>
      <w:outlineLvl w:val="0"/>
    </w:pPr>
  </w:style>
  <w:style w:type="paragraph" w:styleId="Heading2">
    <w:name w:val="heading 2"/>
    <w:basedOn w:val="Normal"/>
    <w:next w:val="Normal"/>
    <w:link w:val="Heading2Char"/>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4701DD"/>
    <w:pPr>
      <w:ind w:firstLine="357"/>
      <w:jc w:val="center"/>
    </w:pPr>
    <w:rPr>
      <w:rFonts w:ascii="Bookman Old Style" w:hAnsi="Bookman Old Style" w:cs="Bookman Old Style"/>
      <w:b/>
      <w:bCs/>
      <w:sz w:val="28"/>
      <w:szCs w:val="28"/>
    </w:rPr>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sz w:val="20"/>
      <w:szCs w:val="20"/>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jc w:val="both"/>
    </w:pPr>
    <w:rPr>
      <w:kern w:val="24"/>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aliases w:val=" Diagrama Diagrama Diagrama, Diagrama Diagrama,Diagrama Diagrama Diagrama,Diagrama Diagrama"/>
    <w:basedOn w:val="Normal"/>
    <w:link w:val="CommentTextChar"/>
    <w:uiPriority w:val="99"/>
    <w:unhideWhenUsed/>
    <w:rsid w:val="00D075E1"/>
    <w:rPr>
      <w:sz w:val="20"/>
      <w:szCs w:val="20"/>
    </w:rPr>
  </w:style>
  <w:style w:type="character" w:customStyle="1" w:styleId="CommentTextChar">
    <w:name w:val="Comment Text Char"/>
    <w:aliases w:val=" Diagrama Diagrama Diagrama Char, Diagrama Diagrama Char,Diagrama Diagrama Diagrama Char,Diagrama Diagrama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color w:val="000000"/>
      <w:szCs w:val="20"/>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iPriority w:val="99"/>
    <w:unhideWhenUsed/>
    <w:rsid w:val="007B4F20"/>
    <w:pPr>
      <w:spacing w:after="120"/>
    </w:pPr>
  </w:style>
  <w:style w:type="character" w:customStyle="1" w:styleId="BodyTextChar">
    <w:name w:val="Body Text Char"/>
    <w:basedOn w:val="DefaultParagraphFont"/>
    <w:link w:val="BodyText"/>
    <w:uiPriority w:val="99"/>
    <w:rsid w:val="007B4F20"/>
    <w:rPr>
      <w:rFonts w:ascii="Times New Roman" w:eastAsia="Times New Roman" w:hAnsi="Times New Roman" w:cs="Times New Roman"/>
      <w:sz w:val="24"/>
      <w:szCs w:val="24"/>
      <w:lang w:val="en-GB"/>
    </w:rPr>
  </w:style>
  <w:style w:type="character" w:customStyle="1" w:styleId="Heading1Char">
    <w:name w:val="Heading 1 Char"/>
    <w:aliases w:val="H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7B4F20"/>
    <w:rPr>
      <w:rFonts w:ascii="Times New Roman" w:eastAsia="Times New Roman" w:hAnsi="Times New Roman" w:cs="Times New Roman"/>
      <w:sz w:val="40"/>
      <w:szCs w:val="20"/>
      <w:lang w:eastAsia="lt-LT"/>
    </w:rPr>
  </w:style>
  <w:style w:type="paragraph" w:customStyle="1" w:styleId="antraste">
    <w:name w:val="antraste"/>
    <w:rsid w:val="007B4F20"/>
    <w:rPr>
      <w:b/>
      <w:caps/>
      <w:szCs w:val="20"/>
    </w:rPr>
  </w:style>
  <w:style w:type="paragraph" w:customStyle="1" w:styleId="Filialas">
    <w:name w:val="Filialas"/>
    <w:rsid w:val="007B4F20"/>
    <w:pPr>
      <w:spacing w:before="120" w:line="960" w:lineRule="auto"/>
      <w:jc w:val="center"/>
    </w:pPr>
    <w:rPr>
      <w:b/>
      <w:caps/>
      <w:sz w:val="20"/>
      <w:szCs w:val="20"/>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hAnsi="TimesLT"/>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hAnsi="TimesLT"/>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hAnsi="TimesLT"/>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next w:val="Normal"/>
    <w:link w:val="SubtitleChar"/>
    <w:rPr>
      <w:u w:val="single"/>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rPr>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aliases w:val="fn,FT,ft,SD Footnote Text,Footnote Text AG,Footnote Text Blue,Footnote,Footnote text,Footnote Text Char Char,Footnote Text Char Char Char Char Char Char,Footnote Text Char Char Char Char Char"/>
    <w:basedOn w:val="Normal"/>
    <w:link w:val="FootnoteTextChar"/>
    <w:uiPriority w:val="99"/>
    <w:rsid w:val="007B4F20"/>
    <w:rPr>
      <w:sz w:val="20"/>
      <w:szCs w:val="20"/>
    </w:rPr>
  </w:style>
  <w:style w:type="character" w:customStyle="1" w:styleId="FootnoteTextChar">
    <w:name w:val="Footnote Text Char"/>
    <w:aliases w:val="fn Char,FT Char,ft Char,SD Footnote Text Char,Footnote Text AG Char,Footnote Text Blue Char,Footnote Char,Footnote text Char,Footnote Text Char Char Char,Footnote Text Char Char Char Char Char Char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rPr>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ind w:firstLine="312"/>
      <w:jc w:val="both"/>
    </w:pPr>
    <w:rPr>
      <w:rFonts w:ascii="TimesLT" w:hAnsi="TimesLT"/>
      <w:sz w:val="20"/>
      <w:szCs w:val="20"/>
      <w:lang w:val="en-US"/>
    </w:rPr>
  </w:style>
  <w:style w:type="paragraph" w:customStyle="1" w:styleId="Standard1">
    <w:name w:val="Standard1"/>
    <w:rsid w:val="00E14798"/>
    <w:pPr>
      <w:suppressAutoHyphens/>
      <w:autoSpaceDN w:val="0"/>
      <w:textAlignment w:val="baseline"/>
    </w:pPr>
    <w:rPr>
      <w:kern w:val="3"/>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rPr>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4701DD"/>
  </w:style>
  <w:style w:type="paragraph" w:styleId="TOCHeading">
    <w:name w:val="TOC Heading"/>
    <w:basedOn w:val="Heading1"/>
    <w:next w:val="Normal"/>
    <w:uiPriority w:val="39"/>
    <w:unhideWhenUsed/>
    <w:qFormat/>
    <w:rsid w:val="004701DD"/>
    <w:pPr>
      <w:keepLines/>
      <w:tabs>
        <w:tab w:val="left" w:pos="1276"/>
      </w:tabs>
      <w:spacing w:before="480" w:line="276" w:lineRule="auto"/>
      <w:ind w:hanging="624"/>
      <w:outlineLvl w:val="9"/>
    </w:pPr>
    <w:rPr>
      <w:rFonts w:asciiTheme="majorHAnsi" w:eastAsiaTheme="majorEastAsia" w:hAnsiTheme="majorHAnsi" w:cstheme="majorBidi"/>
      <w:b/>
      <w:bCs/>
      <w:caps/>
      <w:color w:val="365F91" w:themeColor="accent1" w:themeShade="BF"/>
      <w:szCs w:val="28"/>
      <w:lang w:eastAsia="da-DK"/>
    </w:rPr>
  </w:style>
  <w:style w:type="paragraph" w:customStyle="1" w:styleId="Normal-FrontpageHeading1">
    <w:name w:val="Normal - Frontpage Heading 1"/>
    <w:basedOn w:val="Normal"/>
    <w:link w:val="Normal-FrontpageHeading1Char"/>
    <w:uiPriority w:val="3"/>
    <w:semiHidden/>
    <w:rsid w:val="004701DD"/>
    <w:pPr>
      <w:spacing w:line="720" w:lineRule="atLeast"/>
      <w:ind w:firstLine="357"/>
    </w:pPr>
    <w:rPr>
      <w:rFonts w:ascii="Verdana" w:hAnsi="Verdana"/>
      <w:b/>
      <w:caps/>
      <w:color w:val="4D4D4D"/>
      <w:sz w:val="60"/>
      <w:lang w:eastAsia="da-DK"/>
    </w:rPr>
  </w:style>
  <w:style w:type="paragraph" w:customStyle="1" w:styleId="Normal-Documentdataleadtext">
    <w:name w:val="Normal - Document data leadtext"/>
    <w:basedOn w:val="Normal"/>
    <w:uiPriority w:val="4"/>
    <w:semiHidden/>
    <w:rsid w:val="004701DD"/>
    <w:pPr>
      <w:spacing w:line="240" w:lineRule="atLeast"/>
      <w:ind w:firstLine="357"/>
    </w:pPr>
    <w:rPr>
      <w:rFonts w:ascii="Verdana" w:hAnsi="Verdana"/>
      <w:sz w:val="14"/>
      <w:lang w:eastAsia="da-DK"/>
    </w:rPr>
  </w:style>
  <w:style w:type="paragraph" w:customStyle="1" w:styleId="Normal-Documentdatatext">
    <w:name w:val="Normal - Document data text"/>
    <w:basedOn w:val="Normal"/>
    <w:uiPriority w:val="3"/>
    <w:semiHidden/>
    <w:rsid w:val="004701DD"/>
    <w:pPr>
      <w:spacing w:line="240" w:lineRule="atLeast"/>
      <w:ind w:firstLine="357"/>
    </w:pPr>
    <w:rPr>
      <w:rFonts w:ascii="Verdana" w:hAnsi="Verdana"/>
      <w:b/>
      <w:sz w:val="18"/>
      <w:lang w:eastAsia="da-DK"/>
    </w:rPr>
  </w:style>
  <w:style w:type="character" w:customStyle="1" w:styleId="Normal-FrontpageHeading1Char">
    <w:name w:val="Normal - Frontpage Heading 1 Char"/>
    <w:basedOn w:val="DefaultParagraphFont"/>
    <w:link w:val="Normal-FrontpageHeading1"/>
    <w:uiPriority w:val="3"/>
    <w:semiHidden/>
    <w:rsid w:val="004701DD"/>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4701DD"/>
    <w:rPr>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4701DD"/>
    <w:pPr>
      <w:spacing w:line="240" w:lineRule="atLeast"/>
      <w:ind w:firstLine="357"/>
    </w:pPr>
    <w:rPr>
      <w:rFonts w:ascii="Arial" w:hAnsi="Arial"/>
      <w:sz w:val="22"/>
      <w:lang w:eastAsia="da-DK"/>
    </w:rPr>
  </w:style>
  <w:style w:type="character" w:customStyle="1" w:styleId="BodyChar">
    <w:name w:val="Body Char"/>
    <w:basedOn w:val="DefaultParagraphFont"/>
    <w:link w:val="Body"/>
    <w:rsid w:val="004701DD"/>
    <w:rPr>
      <w:rFonts w:ascii="Arial" w:eastAsia="Times New Roman" w:hAnsi="Arial" w:cs="Times New Roman"/>
      <w:szCs w:val="24"/>
      <w:lang w:val="en-GB" w:eastAsia="da-DK"/>
    </w:rPr>
  </w:style>
  <w:style w:type="character" w:customStyle="1" w:styleId="TitleChar">
    <w:name w:val="Title Char"/>
    <w:basedOn w:val="DefaultParagraphFont"/>
    <w:link w:val="Title"/>
    <w:uiPriority w:val="99"/>
    <w:rsid w:val="004701DD"/>
    <w:rPr>
      <w:rFonts w:ascii="Bookman Old Style" w:eastAsia="Times New Roman" w:hAnsi="Bookman Old Style" w:cs="Bookman Old Style"/>
      <w:b/>
      <w:bCs/>
      <w:sz w:val="28"/>
      <w:szCs w:val="28"/>
    </w:rPr>
  </w:style>
  <w:style w:type="paragraph" w:styleId="NoSpacing">
    <w:name w:val="No Spacing"/>
    <w:uiPriority w:val="1"/>
    <w:qFormat/>
    <w:rsid w:val="004701DD"/>
    <w:rPr>
      <w:sz w:val="20"/>
      <w:szCs w:val="20"/>
    </w:rPr>
  </w:style>
  <w:style w:type="table" w:customStyle="1" w:styleId="TableGrid3">
    <w:name w:val="Table Grid3"/>
    <w:basedOn w:val="TableNormal"/>
    <w:next w:val="TableGrid"/>
    <w:uiPriority w:val="39"/>
    <w:rsid w:val="004701D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701DD"/>
    <w:pPr>
      <w:autoSpaceDE w:val="0"/>
      <w:autoSpaceDN w:val="0"/>
      <w:adjustRightInd w:val="0"/>
    </w:pPr>
    <w:rPr>
      <w:rFonts w:ascii="Arial" w:hAnsi="Arial" w:cs="Arial"/>
      <w:color w:val="000000"/>
    </w:rPr>
  </w:style>
  <w:style w:type="paragraph" w:customStyle="1" w:styleId="istatymas">
    <w:name w:val="istatymas"/>
    <w:basedOn w:val="Normal"/>
    <w:rsid w:val="004701DD"/>
    <w:pPr>
      <w:spacing w:before="100" w:beforeAutospacing="1" w:after="100" w:afterAutospacing="1"/>
    </w:pPr>
    <w:rPr>
      <w:lang w:eastAsia="lt-LT"/>
    </w:rPr>
  </w:style>
  <w:style w:type="character" w:customStyle="1" w:styleId="Standartinisdidiosiomis">
    <w:name w:val="Standartinis didžiosiomis"/>
    <w:basedOn w:val="Heading1Char"/>
    <w:uiPriority w:val="1"/>
    <w:rsid w:val="004701DD"/>
    <w:rPr>
      <w:rFonts w:ascii="Arial" w:eastAsia="Times New Roman" w:hAnsi="Arial" w:cs="Arial"/>
      <w:b/>
      <w:bCs w:val="0"/>
      <w:caps w:val="0"/>
      <w:color w:val="auto"/>
      <w:sz w:val="20"/>
      <w:szCs w:val="32"/>
      <w:lang w:val="en-GB" w:eastAsia="da-DK"/>
    </w:rPr>
  </w:style>
  <w:style w:type="character" w:customStyle="1" w:styleId="LAUKELIAI0">
    <w:name w:val="LAUKELIAI"/>
    <w:basedOn w:val="Laukeliai"/>
    <w:uiPriority w:val="1"/>
    <w:rsid w:val="004701DD"/>
    <w:rPr>
      <w:rFonts w:ascii="Arial" w:hAnsi="Arial" w:cs="Arial"/>
      <w:caps/>
      <w:smallCaps w:val="0"/>
      <w:sz w:val="20"/>
      <w:szCs w:val="20"/>
    </w:rPr>
  </w:style>
  <w:style w:type="paragraph" w:customStyle="1" w:styleId="S1lygis">
    <w:name w:val="_S 1 lygis"/>
    <w:basedOn w:val="Normal"/>
    <w:uiPriority w:val="99"/>
    <w:rsid w:val="004701DD"/>
    <w:pPr>
      <w:numPr>
        <w:numId w:val="4"/>
      </w:numPr>
      <w:spacing w:before="240" w:after="240"/>
    </w:pPr>
    <w:rPr>
      <w:b/>
      <w:bCs/>
    </w:rPr>
  </w:style>
  <w:style w:type="paragraph" w:customStyle="1" w:styleId="S2lygis">
    <w:name w:val="_S 2 lygis"/>
    <w:basedOn w:val="Normal"/>
    <w:uiPriority w:val="99"/>
    <w:rsid w:val="004701DD"/>
    <w:pPr>
      <w:numPr>
        <w:ilvl w:val="1"/>
        <w:numId w:val="4"/>
      </w:numPr>
      <w:spacing w:before="120" w:after="120"/>
      <w:jc w:val="both"/>
    </w:pPr>
  </w:style>
  <w:style w:type="paragraph" w:customStyle="1" w:styleId="S3lygis">
    <w:name w:val="_S 3 lygis"/>
    <w:basedOn w:val="S2lygis"/>
    <w:uiPriority w:val="99"/>
    <w:rsid w:val="004701DD"/>
    <w:pPr>
      <w:numPr>
        <w:ilvl w:val="2"/>
      </w:numPr>
      <w:tabs>
        <w:tab w:val="num" w:pos="709"/>
      </w:tabs>
      <w:ind w:left="709" w:hanging="709"/>
    </w:pPr>
  </w:style>
  <w:style w:type="character" w:customStyle="1" w:styleId="st">
    <w:name w:val="st"/>
    <w:basedOn w:val="DefaultParagraphFont"/>
    <w:rsid w:val="004701DD"/>
  </w:style>
  <w:style w:type="table" w:styleId="LightList-Accent1">
    <w:name w:val="Light List Accent 1"/>
    <w:basedOn w:val="TableNormal"/>
    <w:uiPriority w:val="61"/>
    <w:rsid w:val="004701D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CentrBold">
    <w:name w:val="CentrBold"/>
    <w:rsid w:val="004701DD"/>
    <w:pPr>
      <w:autoSpaceDE w:val="0"/>
      <w:autoSpaceDN w:val="0"/>
      <w:adjustRightInd w:val="0"/>
      <w:jc w:val="center"/>
    </w:pPr>
    <w:rPr>
      <w:rFonts w:ascii="TimesLT" w:hAnsi="TimesLT"/>
      <w:b/>
      <w:caps/>
      <w:sz w:val="20"/>
      <w:szCs w:val="20"/>
      <w:lang w:val="en-US"/>
    </w:rPr>
  </w:style>
  <w:style w:type="table" w:customStyle="1" w:styleId="GridTable4-Accent31">
    <w:name w:val="Grid Table 4 - Accent 31"/>
    <w:basedOn w:val="TableNormal"/>
    <w:uiPriority w:val="49"/>
    <w:rsid w:val="004701DD"/>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4701DD"/>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4701D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4701DD"/>
    <w:pPr>
      <w:spacing w:before="100" w:beforeAutospacing="1" w:after="100" w:afterAutospacing="1"/>
      <w:ind w:firstLine="720"/>
      <w:jc w:val="both"/>
    </w:pPr>
  </w:style>
  <w:style w:type="paragraph" w:customStyle="1" w:styleId="noparagraphstyle">
    <w:name w:val="noparagraphstyle"/>
    <w:basedOn w:val="Normal"/>
    <w:rsid w:val="004701DD"/>
    <w:pPr>
      <w:spacing w:before="100" w:beforeAutospacing="1" w:after="100" w:afterAutospacing="1"/>
      <w:ind w:firstLine="720"/>
      <w:jc w:val="both"/>
    </w:pPr>
  </w:style>
  <w:style w:type="paragraph" w:customStyle="1" w:styleId="Sraopastraipa1">
    <w:name w:val="Sąrašo pastraipa1"/>
    <w:basedOn w:val="Normal"/>
    <w:qFormat/>
    <w:rsid w:val="004701DD"/>
    <w:pPr>
      <w:spacing w:after="160" w:line="259" w:lineRule="auto"/>
      <w:ind w:left="720"/>
      <w:contextualSpacing/>
    </w:pPr>
    <w:rPr>
      <w:rFonts w:ascii="Calibri" w:eastAsia="Calibri" w:hAnsi="Calibri"/>
      <w:sz w:val="22"/>
      <w:szCs w:val="22"/>
    </w:rPr>
  </w:style>
  <w:style w:type="numbering" w:customStyle="1" w:styleId="Style2">
    <w:name w:val="Style2"/>
    <w:uiPriority w:val="99"/>
    <w:rsid w:val="004701DD"/>
  </w:style>
  <w:style w:type="numbering" w:customStyle="1" w:styleId="Style3">
    <w:name w:val="Style3"/>
    <w:uiPriority w:val="99"/>
    <w:rsid w:val="004701DD"/>
  </w:style>
  <w:style w:type="paragraph" w:customStyle="1" w:styleId="akapit">
    <w:name w:val="akapit"/>
    <w:basedOn w:val="Normal"/>
    <w:rsid w:val="004701DD"/>
    <w:pPr>
      <w:suppressAutoHyphens/>
      <w:spacing w:before="60" w:after="60" w:line="336" w:lineRule="auto"/>
      <w:jc w:val="both"/>
    </w:pPr>
    <w:rPr>
      <w:rFonts w:cs="Calibri"/>
      <w:szCs w:val="20"/>
      <w:lang w:eastAsia="lt-LT"/>
    </w:rPr>
  </w:style>
  <w:style w:type="paragraph" w:customStyle="1" w:styleId="a-tekstas-numeravimas-1">
    <w:name w:val="a-tekstas-numeravimas-1"/>
    <w:basedOn w:val="Normal"/>
    <w:qFormat/>
    <w:rsid w:val="004701DD"/>
    <w:pPr>
      <w:numPr>
        <w:ilvl w:val="1"/>
        <w:numId w:val="13"/>
      </w:numPr>
      <w:spacing w:before="120"/>
      <w:jc w:val="both"/>
      <w:outlineLvl w:val="1"/>
    </w:pPr>
    <w:rPr>
      <w:rFonts w:asciiTheme="minorHAnsi" w:eastAsiaTheme="minorHAnsi" w:hAnsiTheme="minorHAnsi" w:cstheme="minorBidi"/>
      <w:sz w:val="22"/>
      <w:szCs w:val="22"/>
    </w:rPr>
  </w:style>
  <w:style w:type="paragraph" w:customStyle="1" w:styleId="a-tekstas-numeravimas-2">
    <w:name w:val="a-tekstas-numeravimas-2"/>
    <w:basedOn w:val="a-tekstas-numeravimas-1"/>
    <w:qFormat/>
    <w:rsid w:val="004701DD"/>
    <w:pPr>
      <w:numPr>
        <w:ilvl w:val="2"/>
        <w:numId w:val="0"/>
      </w:numPr>
    </w:pPr>
  </w:style>
  <w:style w:type="paragraph" w:customStyle="1" w:styleId="a-skyrius">
    <w:name w:val="a-skyrius"/>
    <w:basedOn w:val="Heading1"/>
    <w:qFormat/>
    <w:rsid w:val="004701DD"/>
    <w:pPr>
      <w:keepLines/>
      <w:numPr>
        <w:numId w:val="13"/>
      </w:numPr>
      <w:spacing w:before="360" w:after="120"/>
    </w:pPr>
    <w:rPr>
      <w:rFonts w:asciiTheme="minorHAnsi" w:eastAsiaTheme="majorEastAsia" w:hAnsiTheme="minorHAnsi" w:cstheme="majorBidi"/>
      <w:b/>
      <w:sz w:val="22"/>
      <w:szCs w:val="32"/>
    </w:rPr>
  </w:style>
  <w:style w:type="paragraph" w:customStyle="1" w:styleId="a-tekstas-numeravimas-3">
    <w:name w:val="a-tekstas-numeravimas-3"/>
    <w:basedOn w:val="a-tekstas-numeravimas-2"/>
    <w:rsid w:val="004701DD"/>
    <w:pPr>
      <w:numPr>
        <w:ilvl w:val="3"/>
      </w:numPr>
    </w:pPr>
  </w:style>
  <w:style w:type="paragraph" w:customStyle="1" w:styleId="a-tikslas-pavadinimas">
    <w:name w:val="a-tikslas-pavadinimas"/>
    <w:basedOn w:val="Normal"/>
    <w:rsid w:val="004701DD"/>
    <w:pPr>
      <w:jc w:val="both"/>
    </w:pPr>
    <w:rPr>
      <w:rFonts w:asciiTheme="minorHAnsi" w:hAnsiTheme="minorHAnsi"/>
      <w:sz w:val="22"/>
      <w:szCs w:val="20"/>
    </w:rPr>
  </w:style>
  <w:style w:type="paragraph" w:customStyle="1" w:styleId="a-tikslas-aprasymas">
    <w:name w:val="a-tikslas-aprasymas"/>
    <w:basedOn w:val="Normal"/>
    <w:rsid w:val="004701DD"/>
    <w:pPr>
      <w:jc w:val="both"/>
    </w:pPr>
    <w:rPr>
      <w:rFonts w:asciiTheme="minorHAnsi" w:hAnsiTheme="minorHAnsi"/>
      <w:sz w:val="22"/>
      <w:szCs w:val="20"/>
    </w:rPr>
  </w:style>
  <w:style w:type="paragraph" w:styleId="Revision">
    <w:name w:val="Revision"/>
    <w:hidden/>
    <w:uiPriority w:val="99"/>
    <w:semiHidden/>
    <w:rsid w:val="004701DD"/>
    <w:rPr>
      <w:rFonts w:ascii="Arial" w:hAnsi="Arial"/>
    </w:rPr>
  </w:style>
  <w:style w:type="numbering" w:customStyle="1" w:styleId="Style31">
    <w:name w:val="Style31"/>
    <w:uiPriority w:val="99"/>
    <w:rsid w:val="007B47DA"/>
  </w:style>
  <w:style w:type="character" w:styleId="Emphasis">
    <w:name w:val="Emphasis"/>
    <w:basedOn w:val="DefaultParagraphFont"/>
    <w:uiPriority w:val="20"/>
    <w:qFormat/>
    <w:rsid w:val="001C4F14"/>
    <w:rPr>
      <w:i/>
      <w:iC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top w:w="57" w:type="dxa"/>
        <w:left w:w="57" w:type="dxa"/>
        <w:bottom w:w="57" w:type="dxa"/>
        <w:right w:w="57" w:type="dxa"/>
      </w:tblCellMar>
    </w:tblPr>
  </w:style>
  <w:style w:type="table" w:customStyle="1" w:styleId="a5">
    <w:basedOn w:val="TableNormal"/>
    <w:tblPr>
      <w:tblStyleRowBandSize w:val="1"/>
      <w:tblStyleColBandSize w:val="1"/>
      <w:tblCellMar>
        <w:top w:w="57" w:type="dxa"/>
        <w:left w:w="57" w:type="dxa"/>
        <w:bottom w:w="57" w:type="dxa"/>
        <w:right w:w="57" w:type="dxa"/>
      </w:tblCellMar>
    </w:tblPr>
  </w:style>
  <w:style w:type="table" w:customStyle="1" w:styleId="a6">
    <w:basedOn w:val="TableNormal"/>
    <w:rPr>
      <w:sz w:val="20"/>
      <w:szCs w:val="20"/>
    </w:rPr>
    <w:tblPr>
      <w:tblStyleRowBandSize w:val="1"/>
      <w:tblStyleColBandSize w:val="1"/>
      <w:tblCellMar>
        <w:top w:w="57" w:type="dxa"/>
        <w:left w:w="57" w:type="dxa"/>
        <w:bottom w:w="57" w:type="dxa"/>
        <w:right w:w="57" w:type="dxa"/>
      </w:tblCellMar>
    </w:tblPr>
    <w:tcPr>
      <w:shd w:val="clear" w:color="auto" w:fill="D3DFEE"/>
    </w:tcPr>
  </w:style>
  <w:style w:type="table" w:customStyle="1" w:styleId="a7">
    <w:basedOn w:val="TableNormal"/>
    <w:rPr>
      <w:sz w:val="20"/>
      <w:szCs w:val="20"/>
    </w:rPr>
    <w:tblPr>
      <w:tblStyleRowBandSize w:val="1"/>
      <w:tblStyleColBandSize w:val="1"/>
      <w:tblCellMar>
        <w:left w:w="115" w:type="dxa"/>
        <w:right w:w="115" w:type="dxa"/>
      </w:tblCellMar>
    </w:tblPr>
    <w:tcPr>
      <w:shd w:val="clear" w:color="auto" w:fill="D3DFEE"/>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b7hOEyrXzN6ga64wnbaIF1YFw==">AMUW2mXlIuN/eGvMLkErHip92P7x5l7eSUmReshO9ZMutKP++tOBaq2VvDtr1QrMKe1mlH7/ozgF4DkdqpaANTtwfuWuuJTpKNzmOgdl/9bzB2p1RnsG/STMTR3jwIz9C3JGfb3QY5sLjbWwjnXgKMlxQ0tc+dTthfWlymqve59lUlQYQXPqsXYlgcRVn0+cOsCpM12jv8FR6zkEMoV3jKiB/QVaqtFlBQ==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4284</Words>
  <Characters>2442</Characters>
  <Application>Microsoft Office Word</Application>
  <DocSecurity>0</DocSecurity>
  <Lines>20</Lines>
  <Paragraphs>13</Paragraphs>
  <ScaleCrop>false</ScaleCrop>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GPC</dc:creator>
  <cp:lastModifiedBy>Natalija Mažonė</cp:lastModifiedBy>
  <cp:revision>6</cp:revision>
  <dcterms:created xsi:type="dcterms:W3CDTF">2020-03-23T07:37:00Z</dcterms:created>
  <dcterms:modified xsi:type="dcterms:W3CDTF">2020-11-27T12:37:00Z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0x0101007BF99502807F7B4EA420A5F6A3EB7066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Jurate.Kaupiniene@le.lt</vt:lpwstr>
  </property>
  <property fmtid="{D5CDD505-2E9C-101B-9397-08002B2CF9AE}" pid="6" name="MSIP_Label_320c693d-44b7-4e16-b3dd-4fcd87401cf5_SetDate">
    <vt:lpwstr>2019-05-16T13:25:49.6193415Z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Jurate.Kaupiniene@le.lt</vt:lpwstr>
  </property>
  <property fmtid="{D5CDD505-2E9C-101B-9397-08002B2CF9AE}" pid="13" name="MSIP_Label_190751af-2442-49a7-b7b9-9f0bcce858c9_SetDate">
    <vt:lpwstr>2019-05-16T13:25:49.6193415Z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